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E7" w:rsidRPr="00EA7325" w:rsidRDefault="0021760D" w:rsidP="00EA7325">
      <w:pPr>
        <w:spacing w:after="0" w:line="240" w:lineRule="atLeas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8" type="#_x0000_t202" style="position:absolute;left:0;text-align:left;margin-left:568.5pt;margin-top:-12.55pt;width:26.8pt;height:3.55pt;z-index:251662336;visibility:visible;mso-wrap-distance-left:9.05pt;mso-wrap-distance-right:9.05pt;mso-position-horizontal-relative:page" stroked="f">
            <v:fill opacity="0"/>
            <v:textbox inset="0,0,0,0">
              <w:txbxContent>
                <w:p w:rsidR="00654E3A" w:rsidRDefault="00654E3A" w:rsidP="0055266A">
                  <w:pPr>
                    <w:pStyle w:val="a4"/>
                    <w:tabs>
                      <w:tab w:val="clear" w:pos="4536"/>
                      <w:tab w:val="center" w:pos="709"/>
                    </w:tabs>
                    <w:ind w:left="601" w:right="-51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FC20FF">
        <w:rPr>
          <w:sz w:val="28"/>
          <w:szCs w:val="28"/>
        </w:rPr>
        <w:t xml:space="preserve">                                                                                              </w:t>
      </w:r>
    </w:p>
    <w:p w:rsidR="008D7DE7" w:rsidRPr="0063300E" w:rsidRDefault="008D7DE7" w:rsidP="008D7DE7">
      <w:pPr>
        <w:tabs>
          <w:tab w:val="left" w:pos="3969"/>
        </w:tabs>
        <w:spacing w:line="240" w:lineRule="exact"/>
        <w:jc w:val="both"/>
        <w:rPr>
          <w:b/>
          <w:sz w:val="28"/>
          <w:szCs w:val="28"/>
        </w:rPr>
      </w:pPr>
    </w:p>
    <w:p w:rsidR="008D7DE7" w:rsidRPr="00813A72" w:rsidRDefault="008D7DE7" w:rsidP="008D7DE7">
      <w:pPr>
        <w:tabs>
          <w:tab w:val="left" w:pos="3969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3A72">
        <w:rPr>
          <w:rFonts w:ascii="Times New Roman" w:hAnsi="Times New Roman" w:cs="Times New Roman"/>
          <w:sz w:val="28"/>
          <w:szCs w:val="28"/>
        </w:rPr>
        <w:t>СОВЕТ</w:t>
      </w:r>
    </w:p>
    <w:p w:rsidR="008D7DE7" w:rsidRPr="00813A72" w:rsidRDefault="008D7DE7" w:rsidP="008D7DE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A72">
        <w:rPr>
          <w:rFonts w:ascii="Times New Roman" w:hAnsi="Times New Roman" w:cs="Times New Roman"/>
          <w:sz w:val="28"/>
          <w:szCs w:val="28"/>
        </w:rPr>
        <w:t>ЗОРКИНСКОГО МУНИЦИПАЛЬНОГО ОБРАЗОВАНИЯ МАРКСОВСКОГО МУНИЦИПАЛЬНОГО РАЙОНА САРАТОВСКОЙ ОБЛАСТИ</w:t>
      </w:r>
    </w:p>
    <w:p w:rsidR="008D7DE7" w:rsidRPr="00813A72" w:rsidRDefault="008D7DE7" w:rsidP="008D7DE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DE7" w:rsidRPr="00813A72" w:rsidRDefault="008D7DE7" w:rsidP="008D7DE7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A72">
        <w:rPr>
          <w:rFonts w:ascii="Times New Roman" w:hAnsi="Times New Roman" w:cs="Times New Roman"/>
          <w:sz w:val="28"/>
          <w:szCs w:val="28"/>
        </w:rPr>
        <w:t>РЕШЕНИЕ</w:t>
      </w:r>
    </w:p>
    <w:p w:rsidR="008D7DE7" w:rsidRPr="008D7DE7" w:rsidRDefault="00EA7325" w:rsidP="008D7DE7">
      <w:pPr>
        <w:pStyle w:val="1"/>
        <w:jc w:val="both"/>
        <w:rPr>
          <w:rStyle w:val="af"/>
          <w:b w:val="0"/>
          <w:sz w:val="28"/>
          <w:szCs w:val="28"/>
        </w:rPr>
      </w:pPr>
      <w:proofErr w:type="gramStart"/>
      <w:r>
        <w:rPr>
          <w:rStyle w:val="af"/>
          <w:b w:val="0"/>
          <w:sz w:val="28"/>
          <w:szCs w:val="28"/>
        </w:rPr>
        <w:t>от  20.06.</w:t>
      </w:r>
      <w:r w:rsidR="008D7DE7" w:rsidRPr="008D7DE7">
        <w:rPr>
          <w:rStyle w:val="af"/>
          <w:b w:val="0"/>
          <w:sz w:val="28"/>
          <w:szCs w:val="28"/>
        </w:rPr>
        <w:t>202</w:t>
      </w:r>
      <w:r>
        <w:rPr>
          <w:rStyle w:val="af"/>
          <w:b w:val="0"/>
          <w:sz w:val="28"/>
          <w:szCs w:val="28"/>
        </w:rPr>
        <w:t>5</w:t>
      </w:r>
      <w:proofErr w:type="gramEnd"/>
      <w:r w:rsidR="008D7DE7" w:rsidRPr="008D7DE7">
        <w:rPr>
          <w:rStyle w:val="af"/>
          <w:b w:val="0"/>
          <w:sz w:val="28"/>
          <w:szCs w:val="28"/>
        </w:rPr>
        <w:t xml:space="preserve"> г. </w:t>
      </w:r>
      <w:bookmarkStart w:id="0" w:name="_Hlt394587105"/>
      <w:bookmarkStart w:id="1" w:name="_Hlt394587106"/>
      <w:bookmarkStart w:id="2" w:name="_Hlt394587108"/>
      <w:bookmarkStart w:id="3" w:name="_Hlt394587117"/>
      <w:bookmarkStart w:id="4" w:name="_Hlt394587151"/>
      <w:bookmarkStart w:id="5" w:name="_Hlt394587153"/>
      <w:bookmarkEnd w:id="0"/>
      <w:bookmarkEnd w:id="1"/>
      <w:bookmarkEnd w:id="2"/>
      <w:bookmarkEnd w:id="3"/>
      <w:bookmarkEnd w:id="4"/>
      <w:bookmarkEnd w:id="5"/>
      <w:r w:rsidRPr="0014115E">
        <w:rPr>
          <w:rStyle w:val="af"/>
          <w:b w:val="0"/>
          <w:sz w:val="28"/>
          <w:szCs w:val="28"/>
        </w:rPr>
        <w:t>№</w:t>
      </w:r>
      <w:r>
        <w:rPr>
          <w:rStyle w:val="af"/>
          <w:b w:val="0"/>
          <w:sz w:val="28"/>
          <w:szCs w:val="28"/>
        </w:rPr>
        <w:t xml:space="preserve">  </w:t>
      </w:r>
      <w:r w:rsidR="0014115E">
        <w:rPr>
          <w:rStyle w:val="af"/>
          <w:b w:val="0"/>
          <w:sz w:val="28"/>
          <w:szCs w:val="28"/>
        </w:rPr>
        <w:t>35/107</w:t>
      </w:r>
    </w:p>
    <w:p w:rsidR="008D7DE7" w:rsidRPr="0021760D" w:rsidRDefault="008D7DE7" w:rsidP="008D7DE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1760D">
        <w:rPr>
          <w:rStyle w:val="af"/>
          <w:rFonts w:ascii="Times New Roman" w:hAnsi="Times New Roman" w:cs="Times New Roman"/>
          <w:sz w:val="28"/>
          <w:szCs w:val="28"/>
        </w:rPr>
        <w:t>О внесении изменений в решение Совета Зоркинского муниципального образования Марксовского муниципального района Саратовской области от 18 июля 2022 года № 81/</w:t>
      </w:r>
      <w:proofErr w:type="gramStart"/>
      <w:r w:rsidRPr="0021760D">
        <w:rPr>
          <w:rStyle w:val="af"/>
          <w:rFonts w:ascii="Times New Roman" w:hAnsi="Times New Roman" w:cs="Times New Roman"/>
          <w:sz w:val="28"/>
          <w:szCs w:val="28"/>
        </w:rPr>
        <w:t>240  «</w:t>
      </w:r>
      <w:proofErr w:type="gramEnd"/>
      <w:r w:rsidRPr="0021760D">
        <w:rPr>
          <w:rStyle w:val="af"/>
          <w:rFonts w:ascii="Times New Roman" w:hAnsi="Times New Roman" w:cs="Times New Roman"/>
          <w:sz w:val="28"/>
          <w:szCs w:val="28"/>
        </w:rPr>
        <w:t>О земельном налоге в Зоркинском муниципальном образовании Марксовского муниципального района Саратовской области»</w:t>
      </w:r>
    </w:p>
    <w:p w:rsidR="008D7DE7" w:rsidRDefault="008D7DE7" w:rsidP="008D7D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8D7DE7" w:rsidRPr="00813A72" w:rsidRDefault="008D7DE7" w:rsidP="008D7DE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13A72">
        <w:rPr>
          <w:rStyle w:val="af"/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Федерации, Федеральным законом от 6 октября 2003 года № 131-ФЗ «Об общих принципах организации  местного самоуправления в Российской Федерации», р</w:t>
      </w:r>
      <w:r w:rsidRPr="00813A72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6" w:tooltip="УСТАВ МО от 30.11.2005 0:00:00 №11 Совет муниципального образования город Маркс Саратовской области&#10;&#10;УСТАВ МУНИЦИПАЛЬНОГО ОБРАЗОВАНИЯ ГОРОД МАРКС МАРКСОВСКОГО РАЙОНА САРАТОВСКОЙ ОБЛАСТИ" w:history="1">
        <w:r w:rsidRPr="008D7DE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Уставом Зоркинского муниципального образования, </w:t>
        </w:r>
      </w:hyperlink>
      <w:r w:rsidRPr="008D7DE7">
        <w:rPr>
          <w:rFonts w:ascii="Times New Roman" w:hAnsi="Times New Roman" w:cs="Times New Roman"/>
          <w:sz w:val="28"/>
          <w:szCs w:val="28"/>
        </w:rPr>
        <w:t xml:space="preserve"> </w:t>
      </w:r>
      <w:r w:rsidRPr="00813A72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813A72">
        <w:rPr>
          <w:rFonts w:ascii="Times New Roman" w:hAnsi="Times New Roman" w:cs="Times New Roman"/>
          <w:bCs/>
          <w:sz w:val="28"/>
          <w:szCs w:val="28"/>
        </w:rPr>
        <w:t>Зоркинского муниципального образования</w:t>
      </w:r>
    </w:p>
    <w:p w:rsidR="008D7DE7" w:rsidRPr="00813A72" w:rsidRDefault="008D7DE7" w:rsidP="00567490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A7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7DE7" w:rsidRDefault="008D7DE7" w:rsidP="008D7DE7">
      <w:pPr>
        <w:spacing w:after="0" w:line="240" w:lineRule="atLeast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13A7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13A72">
        <w:rPr>
          <w:rStyle w:val="af"/>
          <w:rFonts w:ascii="Times New Roman" w:hAnsi="Times New Roman" w:cs="Times New Roman"/>
          <w:sz w:val="28"/>
          <w:szCs w:val="28"/>
        </w:rPr>
        <w:t>решение Совета Зоркинского муниципального образования Марксовского муниципального района Саратовской области от 18 июля 2022 года № 81/240 «О земельном налоге в Зоркинском муниципальном образовании Марксовского муниципального района Саратовской области» (с изм. от 26.09.2024 г. № 21/61</w:t>
      </w:r>
      <w:r w:rsidR="00FC20FF">
        <w:rPr>
          <w:rStyle w:val="af"/>
          <w:rFonts w:ascii="Times New Roman" w:hAnsi="Times New Roman" w:cs="Times New Roman"/>
          <w:sz w:val="28"/>
          <w:szCs w:val="28"/>
        </w:rPr>
        <w:t>,</w:t>
      </w:r>
      <w:r w:rsidR="00FC20FF" w:rsidRPr="00FC20FF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FC20FF" w:rsidRPr="00813A72">
        <w:rPr>
          <w:rStyle w:val="af"/>
          <w:rFonts w:ascii="Times New Roman" w:hAnsi="Times New Roman" w:cs="Times New Roman"/>
          <w:sz w:val="28"/>
          <w:szCs w:val="28"/>
        </w:rPr>
        <w:t>изм. от 2</w:t>
      </w:r>
      <w:r w:rsidR="00743290">
        <w:rPr>
          <w:rStyle w:val="af"/>
          <w:rFonts w:ascii="Times New Roman" w:hAnsi="Times New Roman" w:cs="Times New Roman"/>
          <w:sz w:val="28"/>
          <w:szCs w:val="28"/>
        </w:rPr>
        <w:t>4</w:t>
      </w:r>
      <w:r w:rsidR="00FC20FF" w:rsidRPr="00813A72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743290">
        <w:rPr>
          <w:rStyle w:val="af"/>
          <w:rFonts w:ascii="Times New Roman" w:hAnsi="Times New Roman" w:cs="Times New Roman"/>
          <w:sz w:val="28"/>
          <w:szCs w:val="28"/>
        </w:rPr>
        <w:t>12</w:t>
      </w:r>
      <w:r w:rsidR="00FC20FF" w:rsidRPr="00813A72">
        <w:rPr>
          <w:rStyle w:val="af"/>
          <w:rFonts w:ascii="Times New Roman" w:hAnsi="Times New Roman" w:cs="Times New Roman"/>
          <w:sz w:val="28"/>
          <w:szCs w:val="28"/>
        </w:rPr>
        <w:t>.2024 г. № 2</w:t>
      </w:r>
      <w:r w:rsidR="00743290">
        <w:rPr>
          <w:rStyle w:val="af"/>
          <w:rFonts w:ascii="Times New Roman" w:hAnsi="Times New Roman" w:cs="Times New Roman"/>
          <w:sz w:val="28"/>
          <w:szCs w:val="28"/>
        </w:rPr>
        <w:t>7</w:t>
      </w:r>
      <w:r w:rsidR="00FC20FF" w:rsidRPr="00813A72">
        <w:rPr>
          <w:rStyle w:val="af"/>
          <w:rFonts w:ascii="Times New Roman" w:hAnsi="Times New Roman" w:cs="Times New Roman"/>
          <w:sz w:val="28"/>
          <w:szCs w:val="28"/>
        </w:rPr>
        <w:t>/</w:t>
      </w:r>
      <w:r w:rsidR="00743290">
        <w:rPr>
          <w:rStyle w:val="af"/>
          <w:rFonts w:ascii="Times New Roman" w:hAnsi="Times New Roman" w:cs="Times New Roman"/>
          <w:sz w:val="28"/>
          <w:szCs w:val="28"/>
        </w:rPr>
        <w:t>8</w:t>
      </w:r>
      <w:r w:rsidR="00FC20FF" w:rsidRPr="00813A72">
        <w:rPr>
          <w:rStyle w:val="af"/>
          <w:rFonts w:ascii="Times New Roman" w:hAnsi="Times New Roman" w:cs="Times New Roman"/>
          <w:sz w:val="28"/>
          <w:szCs w:val="28"/>
        </w:rPr>
        <w:t>1</w:t>
      </w:r>
      <w:r w:rsidRPr="00813A72">
        <w:rPr>
          <w:rStyle w:val="af"/>
          <w:rFonts w:ascii="Times New Roman" w:hAnsi="Times New Roman" w:cs="Times New Roman"/>
          <w:sz w:val="28"/>
          <w:szCs w:val="28"/>
        </w:rPr>
        <w:t>)</w:t>
      </w:r>
      <w:r w:rsidRPr="00813A7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D7DE7" w:rsidRPr="00813A72" w:rsidRDefault="008D7DE7" w:rsidP="008D7DE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3A72">
        <w:rPr>
          <w:rFonts w:ascii="Times New Roman" w:hAnsi="Times New Roman" w:cs="Times New Roman"/>
          <w:sz w:val="28"/>
          <w:szCs w:val="28"/>
        </w:rPr>
        <w:t xml:space="preserve"> в приложении:</w:t>
      </w:r>
    </w:p>
    <w:p w:rsidR="00743290" w:rsidRPr="00DF77C3" w:rsidRDefault="00743290" w:rsidP="00743290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77C3">
        <w:rPr>
          <w:rFonts w:ascii="Times New Roman" w:hAnsi="Times New Roman"/>
          <w:sz w:val="28"/>
          <w:szCs w:val="28"/>
        </w:rPr>
        <w:t>пункт 6.1</w:t>
      </w:r>
      <w:r>
        <w:rPr>
          <w:rFonts w:ascii="Times New Roman" w:hAnsi="Times New Roman"/>
          <w:sz w:val="28"/>
          <w:szCs w:val="28"/>
        </w:rPr>
        <w:t xml:space="preserve"> Положения о земельном налоге в </w:t>
      </w:r>
      <w:r w:rsidR="00567490" w:rsidRPr="00813A72">
        <w:rPr>
          <w:rStyle w:val="af"/>
          <w:rFonts w:ascii="Times New Roman" w:hAnsi="Times New Roman"/>
          <w:sz w:val="28"/>
          <w:szCs w:val="28"/>
        </w:rPr>
        <w:t>Зоркинско</w:t>
      </w:r>
      <w:r w:rsidR="00567490">
        <w:rPr>
          <w:rStyle w:val="af"/>
          <w:rFonts w:ascii="Times New Roman" w:hAnsi="Times New Roman"/>
          <w:sz w:val="28"/>
          <w:szCs w:val="28"/>
        </w:rPr>
        <w:t>м</w:t>
      </w:r>
      <w:r w:rsidR="00567490" w:rsidRPr="00813A72">
        <w:rPr>
          <w:rStyle w:val="af"/>
          <w:rFonts w:ascii="Times New Roman" w:hAnsi="Times New Roman"/>
          <w:sz w:val="28"/>
          <w:szCs w:val="28"/>
        </w:rPr>
        <w:t xml:space="preserve"> муниципально</w:t>
      </w:r>
      <w:r w:rsidR="00567490">
        <w:rPr>
          <w:rStyle w:val="af"/>
          <w:rFonts w:ascii="Times New Roman" w:hAnsi="Times New Roman"/>
          <w:sz w:val="28"/>
          <w:szCs w:val="28"/>
        </w:rPr>
        <w:t>м</w:t>
      </w:r>
      <w:r w:rsidR="00567490" w:rsidRPr="00813A72">
        <w:rPr>
          <w:rStyle w:val="af"/>
          <w:rFonts w:ascii="Times New Roman" w:hAnsi="Times New Roman"/>
          <w:sz w:val="28"/>
          <w:szCs w:val="28"/>
        </w:rPr>
        <w:t xml:space="preserve"> образовани</w:t>
      </w:r>
      <w:r w:rsidR="00567490">
        <w:rPr>
          <w:rStyle w:val="af"/>
          <w:rFonts w:ascii="Times New Roman" w:hAnsi="Times New Roman"/>
          <w:sz w:val="28"/>
          <w:szCs w:val="28"/>
        </w:rPr>
        <w:t>и</w:t>
      </w:r>
      <w:r w:rsidR="00567490" w:rsidRPr="00813A72">
        <w:rPr>
          <w:rStyle w:val="af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Положение) дополнить</w:t>
      </w:r>
      <w:r w:rsidRPr="00DF77C3">
        <w:rPr>
          <w:rFonts w:ascii="Times New Roman" w:hAnsi="Times New Roman"/>
          <w:sz w:val="28"/>
          <w:szCs w:val="28"/>
        </w:rPr>
        <w:t xml:space="preserve"> </w:t>
      </w:r>
      <w:r w:rsidR="00567490">
        <w:rPr>
          <w:rFonts w:ascii="Times New Roman" w:hAnsi="Times New Roman"/>
          <w:sz w:val="28"/>
          <w:szCs w:val="28"/>
        </w:rPr>
        <w:t xml:space="preserve">подпунктами </w:t>
      </w:r>
      <w:r>
        <w:rPr>
          <w:rFonts w:ascii="Times New Roman" w:hAnsi="Times New Roman"/>
          <w:sz w:val="28"/>
          <w:szCs w:val="28"/>
        </w:rPr>
        <w:t xml:space="preserve"> и), к), л), м)</w:t>
      </w:r>
      <w:r w:rsidR="006668DE">
        <w:rPr>
          <w:rFonts w:ascii="Times New Roman" w:hAnsi="Times New Roman"/>
          <w:sz w:val="28"/>
          <w:szCs w:val="28"/>
        </w:rPr>
        <w:t>,</w:t>
      </w:r>
      <w:r w:rsidR="00567490">
        <w:rPr>
          <w:rFonts w:ascii="Times New Roman" w:hAnsi="Times New Roman"/>
          <w:sz w:val="28"/>
          <w:szCs w:val="28"/>
        </w:rPr>
        <w:t xml:space="preserve"> н)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77C3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его содержания</w:t>
      </w:r>
      <w:r w:rsidRPr="00DF77C3">
        <w:rPr>
          <w:rFonts w:ascii="Times New Roman" w:hAnsi="Times New Roman"/>
          <w:sz w:val="28"/>
          <w:szCs w:val="28"/>
        </w:rPr>
        <w:t>:</w:t>
      </w:r>
    </w:p>
    <w:p w:rsidR="00743290" w:rsidRDefault="00567490" w:rsidP="00743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="00743290">
        <w:rPr>
          <w:rFonts w:ascii="Times New Roman" w:hAnsi="Times New Roman" w:cs="Times New Roman"/>
          <w:sz w:val="28"/>
          <w:szCs w:val="28"/>
        </w:rPr>
        <w:t>)</w:t>
      </w:r>
      <w:r w:rsidR="00743290" w:rsidRPr="00140D7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43290">
        <w:rPr>
          <w:rFonts w:ascii="Times New Roman" w:hAnsi="Times New Roman" w:cs="Times New Roman"/>
          <w:sz w:val="28"/>
          <w:szCs w:val="28"/>
        </w:rPr>
        <w:t>е</w:t>
      </w:r>
      <w:r w:rsidR="00743290" w:rsidRPr="00140D7D">
        <w:rPr>
          <w:rFonts w:ascii="Times New Roman" w:hAnsi="Times New Roman" w:cs="Times New Roman"/>
          <w:sz w:val="28"/>
          <w:szCs w:val="28"/>
        </w:rPr>
        <w:t>, которые были призваны на военную службу по мобилизации;</w:t>
      </w:r>
    </w:p>
    <w:p w:rsidR="00743290" w:rsidRDefault="005674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43290">
        <w:rPr>
          <w:rFonts w:ascii="Times New Roman" w:hAnsi="Times New Roman" w:cs="Times New Roman"/>
          <w:sz w:val="28"/>
          <w:szCs w:val="28"/>
        </w:rPr>
        <w:t xml:space="preserve">) </w:t>
      </w:r>
      <w:r w:rsidR="00743290" w:rsidRPr="00140D7D">
        <w:rPr>
          <w:rFonts w:ascii="Times New Roman" w:hAnsi="Times New Roman" w:cs="Times New Roman"/>
          <w:sz w:val="28"/>
          <w:szCs w:val="28"/>
        </w:rPr>
        <w:t>лиц</w:t>
      </w:r>
      <w:r w:rsidR="00743290">
        <w:rPr>
          <w:rFonts w:ascii="Times New Roman" w:hAnsi="Times New Roman" w:cs="Times New Roman"/>
          <w:sz w:val="28"/>
          <w:szCs w:val="28"/>
        </w:rPr>
        <w:t>а</w:t>
      </w:r>
      <w:r w:rsidR="00743290" w:rsidRPr="00140D7D">
        <w:rPr>
          <w:rFonts w:ascii="Times New Roman" w:hAnsi="Times New Roman" w:cs="Times New Roman"/>
          <w:sz w:val="28"/>
          <w:szCs w:val="28"/>
        </w:rPr>
        <w:t>, принимающи</w:t>
      </w:r>
      <w:r w:rsidR="00743290">
        <w:rPr>
          <w:rFonts w:ascii="Times New Roman" w:hAnsi="Times New Roman" w:cs="Times New Roman"/>
          <w:sz w:val="28"/>
          <w:szCs w:val="28"/>
        </w:rPr>
        <w:t>е</w:t>
      </w:r>
      <w:r w:rsidR="00743290" w:rsidRPr="00140D7D">
        <w:rPr>
          <w:rFonts w:ascii="Times New Roman" w:hAnsi="Times New Roman" w:cs="Times New Roman"/>
          <w:sz w:val="28"/>
          <w:szCs w:val="28"/>
        </w:rPr>
        <w:t xml:space="preserve"> (принимавши</w:t>
      </w:r>
      <w:r w:rsidR="00743290">
        <w:rPr>
          <w:rFonts w:ascii="Times New Roman" w:hAnsi="Times New Roman" w:cs="Times New Roman"/>
          <w:sz w:val="28"/>
          <w:szCs w:val="28"/>
        </w:rPr>
        <w:t>е</w:t>
      </w:r>
      <w:r w:rsidR="00743290" w:rsidRPr="00140D7D">
        <w:rPr>
          <w:rFonts w:ascii="Times New Roman" w:hAnsi="Times New Roman" w:cs="Times New Roman"/>
          <w:sz w:val="28"/>
          <w:szCs w:val="28"/>
        </w:rPr>
        <w:t>) участие в специальной военной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="00743290" w:rsidRPr="00140D7D">
        <w:rPr>
          <w:rFonts w:ascii="Times New Roman" w:hAnsi="Times New Roman" w:cs="Times New Roman"/>
          <w:sz w:val="28"/>
          <w:szCs w:val="28"/>
        </w:rPr>
        <w:t>операции на территориях Украины, Донецкой Народной Республики,</w:t>
      </w:r>
      <w:r w:rsidR="00743290">
        <w:rPr>
          <w:rFonts w:ascii="Times New Roman" w:hAnsi="Times New Roman" w:cs="Times New Roman"/>
          <w:sz w:val="28"/>
          <w:szCs w:val="28"/>
        </w:rPr>
        <w:t xml:space="preserve"> </w:t>
      </w:r>
      <w:r w:rsidR="00743290" w:rsidRPr="00140D7D">
        <w:rPr>
          <w:rFonts w:ascii="Times New Roman" w:hAnsi="Times New Roman" w:cs="Times New Roman"/>
          <w:sz w:val="28"/>
          <w:szCs w:val="28"/>
        </w:rPr>
        <w:t>Луганской Народной Республики, Запорожской и Херсонской областей из числа</w:t>
      </w:r>
      <w:r w:rsidR="00743290">
        <w:rPr>
          <w:rFonts w:ascii="Times New Roman" w:hAnsi="Times New Roman" w:cs="Times New Roman"/>
          <w:sz w:val="28"/>
          <w:szCs w:val="28"/>
        </w:rPr>
        <w:t xml:space="preserve"> </w:t>
      </w:r>
      <w:r w:rsidR="00743290" w:rsidRPr="00140D7D">
        <w:rPr>
          <w:rFonts w:ascii="Times New Roman" w:hAnsi="Times New Roman" w:cs="Times New Roman"/>
          <w:sz w:val="28"/>
          <w:szCs w:val="28"/>
        </w:rPr>
        <w:t>военнослужащих войск национальной гвардии Российской Федерации</w:t>
      </w:r>
      <w:r w:rsidR="00743290">
        <w:rPr>
          <w:rFonts w:ascii="Times New Roman" w:hAnsi="Times New Roman" w:cs="Times New Roman"/>
          <w:sz w:val="28"/>
          <w:szCs w:val="28"/>
        </w:rPr>
        <w:t>,</w:t>
      </w:r>
      <w:r w:rsidR="00743290" w:rsidRPr="00140D7D">
        <w:rPr>
          <w:rFonts w:ascii="Times New Roman" w:hAnsi="Times New Roman" w:cs="Times New Roman"/>
          <w:sz w:val="28"/>
          <w:szCs w:val="28"/>
        </w:rPr>
        <w:t xml:space="preserve"> либо</w:t>
      </w:r>
      <w:r w:rsidR="00743290">
        <w:rPr>
          <w:rFonts w:ascii="Times New Roman" w:hAnsi="Times New Roman" w:cs="Times New Roman"/>
          <w:sz w:val="28"/>
          <w:szCs w:val="28"/>
        </w:rPr>
        <w:t xml:space="preserve"> </w:t>
      </w:r>
      <w:r w:rsidR="00743290" w:rsidRPr="00140D7D">
        <w:rPr>
          <w:rFonts w:ascii="Times New Roman" w:hAnsi="Times New Roman" w:cs="Times New Roman"/>
          <w:sz w:val="28"/>
          <w:szCs w:val="28"/>
        </w:rPr>
        <w:t>из числа лиц, имеющих специальные звания полиции, проходящих</w:t>
      </w:r>
      <w:r w:rsidR="00743290">
        <w:rPr>
          <w:rFonts w:ascii="Times New Roman" w:hAnsi="Times New Roman" w:cs="Times New Roman"/>
          <w:sz w:val="28"/>
          <w:szCs w:val="28"/>
        </w:rPr>
        <w:t xml:space="preserve"> </w:t>
      </w:r>
      <w:r w:rsidR="00743290" w:rsidRPr="00140D7D">
        <w:rPr>
          <w:rFonts w:ascii="Times New Roman" w:hAnsi="Times New Roman" w:cs="Times New Roman"/>
          <w:sz w:val="28"/>
          <w:szCs w:val="28"/>
        </w:rPr>
        <w:t>(проходивших) военную службу (службу) в Федеральной службе войск</w:t>
      </w:r>
      <w:r w:rsidR="00743290">
        <w:rPr>
          <w:rFonts w:ascii="Times New Roman" w:hAnsi="Times New Roman" w:cs="Times New Roman"/>
          <w:sz w:val="28"/>
          <w:szCs w:val="28"/>
        </w:rPr>
        <w:t xml:space="preserve"> </w:t>
      </w:r>
      <w:r w:rsidR="00743290" w:rsidRPr="00140D7D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Федерации;</w:t>
      </w:r>
    </w:p>
    <w:p w:rsidR="00743290" w:rsidRDefault="005674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43290">
        <w:rPr>
          <w:rFonts w:ascii="Times New Roman" w:hAnsi="Times New Roman" w:cs="Times New Roman"/>
          <w:sz w:val="28"/>
          <w:szCs w:val="28"/>
        </w:rPr>
        <w:t>)</w:t>
      </w:r>
      <w:r w:rsidR="00743290" w:rsidRPr="00140D7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43290">
        <w:rPr>
          <w:rFonts w:ascii="Times New Roman" w:hAnsi="Times New Roman" w:cs="Times New Roman"/>
          <w:sz w:val="28"/>
          <w:szCs w:val="28"/>
        </w:rPr>
        <w:t>е</w:t>
      </w:r>
      <w:r w:rsidR="00743290" w:rsidRPr="00140D7D">
        <w:rPr>
          <w:rFonts w:ascii="Times New Roman" w:hAnsi="Times New Roman" w:cs="Times New Roman"/>
          <w:sz w:val="28"/>
          <w:szCs w:val="28"/>
        </w:rPr>
        <w:t>, заключивши</w:t>
      </w:r>
      <w:r w:rsidR="00743290">
        <w:rPr>
          <w:rFonts w:ascii="Times New Roman" w:hAnsi="Times New Roman" w:cs="Times New Roman"/>
          <w:sz w:val="28"/>
          <w:szCs w:val="28"/>
        </w:rPr>
        <w:t>е</w:t>
      </w:r>
      <w:r w:rsidR="00743290" w:rsidRPr="00140D7D">
        <w:rPr>
          <w:rFonts w:ascii="Times New Roman" w:hAnsi="Times New Roman" w:cs="Times New Roman"/>
          <w:sz w:val="28"/>
          <w:szCs w:val="28"/>
        </w:rPr>
        <w:t xml:space="preserve"> один из следующих контрактов: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0D7D">
        <w:rPr>
          <w:rFonts w:ascii="Times New Roman" w:hAnsi="Times New Roman" w:cs="Times New Roman"/>
          <w:sz w:val="28"/>
          <w:szCs w:val="28"/>
        </w:rPr>
        <w:t>о добровольном содействии в выполнении задач, возложенных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Вооруженные Силы Российской Федерации или войска национальной 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- в соответствии с пунктом 7 статьи 38 Федерального закона от 28 март</w:t>
      </w:r>
      <w:r>
        <w:rPr>
          <w:rFonts w:ascii="Times New Roman" w:hAnsi="Times New Roman" w:cs="Times New Roman"/>
          <w:sz w:val="28"/>
          <w:szCs w:val="28"/>
        </w:rPr>
        <w:t xml:space="preserve">а               </w:t>
      </w:r>
      <w:r w:rsidRPr="00140D7D">
        <w:rPr>
          <w:rFonts w:ascii="Times New Roman" w:hAnsi="Times New Roman" w:cs="Times New Roman"/>
          <w:sz w:val="28"/>
          <w:szCs w:val="28"/>
        </w:rPr>
        <w:t>1998 года № 53-ФЗ «О воинской обязанности и военной службе»;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0D7D">
        <w:rPr>
          <w:rFonts w:ascii="Times New Roman" w:hAnsi="Times New Roman" w:cs="Times New Roman"/>
          <w:sz w:val="28"/>
          <w:szCs w:val="28"/>
        </w:rPr>
        <w:t>о прохождении военной службы для участия в специальной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операции на территориях Украины, Донецкой Народной Республики, 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Народной Республики, Запорожской и Херсонской областей с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 xml:space="preserve">обороны </w:t>
      </w:r>
      <w:r w:rsidRPr="00140D7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или с Федеральной службой 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Федерации;</w:t>
      </w:r>
    </w:p>
    <w:p w:rsidR="00743290" w:rsidRDefault="005674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43290">
        <w:rPr>
          <w:rFonts w:ascii="Times New Roman" w:hAnsi="Times New Roman" w:cs="Times New Roman"/>
          <w:sz w:val="28"/>
          <w:szCs w:val="28"/>
        </w:rPr>
        <w:t>)</w:t>
      </w:r>
      <w:r w:rsidR="00743290" w:rsidRPr="00140D7D">
        <w:rPr>
          <w:rFonts w:ascii="Times New Roman" w:hAnsi="Times New Roman" w:cs="Times New Roman"/>
          <w:sz w:val="28"/>
          <w:szCs w:val="28"/>
        </w:rPr>
        <w:t xml:space="preserve"> ветеранов боевых действий в соответствии с Федеральным законом от</w:t>
      </w:r>
      <w:r w:rsidR="00743290">
        <w:rPr>
          <w:rFonts w:ascii="Times New Roman" w:hAnsi="Times New Roman" w:cs="Times New Roman"/>
          <w:sz w:val="28"/>
          <w:szCs w:val="28"/>
        </w:rPr>
        <w:t xml:space="preserve"> </w:t>
      </w:r>
      <w:r w:rsidR="00743290" w:rsidRPr="00140D7D">
        <w:rPr>
          <w:rFonts w:ascii="Times New Roman" w:hAnsi="Times New Roman" w:cs="Times New Roman"/>
          <w:sz w:val="28"/>
          <w:szCs w:val="28"/>
        </w:rPr>
        <w:t>12 января 1995 года № 5-ФЗ «О ветеранах».</w:t>
      </w:r>
    </w:p>
    <w:p w:rsidR="00743290" w:rsidRPr="0007306B" w:rsidRDefault="005674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</w:t>
      </w:r>
      <w:r w:rsidR="00743290" w:rsidRPr="00A56D38">
        <w:rPr>
          <w:rFonts w:ascii="Times New Roman" w:hAnsi="Times New Roman" w:cs="Times New Roman"/>
          <w:sz w:val="28"/>
          <w:szCs w:val="28"/>
        </w:rPr>
        <w:t>лицам, которые выполняют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на приграничных территориях субъектов Российской Федерации, прилегающих к районам проведения специальной военной операции, а также служебные и иные аналогичные функции на указанных территориях</w:t>
      </w:r>
      <w:r w:rsidR="00743290" w:rsidRPr="0007306B">
        <w:rPr>
          <w:rFonts w:ascii="Times New Roman" w:hAnsi="Times New Roman" w:cs="Times New Roman"/>
          <w:b/>
          <w:sz w:val="28"/>
          <w:szCs w:val="28"/>
        </w:rPr>
        <w:t>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дополнить пунктом 6.5 следующего содержания: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«6.5. Льгота,</w:t>
      </w:r>
      <w:r w:rsidR="006668DE">
        <w:rPr>
          <w:rFonts w:ascii="Times New Roman" w:hAnsi="Times New Roman" w:cs="Times New Roman"/>
          <w:sz w:val="28"/>
          <w:szCs w:val="28"/>
        </w:rPr>
        <w:t xml:space="preserve"> предусмотренная подпунктами </w:t>
      </w:r>
      <w:r>
        <w:rPr>
          <w:rFonts w:ascii="Times New Roman" w:hAnsi="Times New Roman" w:cs="Times New Roman"/>
          <w:sz w:val="28"/>
          <w:szCs w:val="28"/>
        </w:rPr>
        <w:t xml:space="preserve"> и), к), л), м)</w:t>
      </w:r>
      <w:r w:rsidR="006668DE">
        <w:rPr>
          <w:rFonts w:ascii="Times New Roman" w:hAnsi="Times New Roman" w:cs="Times New Roman"/>
          <w:sz w:val="28"/>
          <w:szCs w:val="28"/>
        </w:rPr>
        <w:t>, н)</w:t>
      </w:r>
      <w:r>
        <w:rPr>
          <w:rFonts w:ascii="Times New Roman" w:hAnsi="Times New Roman" w:cs="Times New Roman"/>
          <w:sz w:val="28"/>
          <w:szCs w:val="28"/>
        </w:rPr>
        <w:t xml:space="preserve"> пункта 6.1. настоящего Положения, </w:t>
      </w:r>
      <w:r w:rsidRPr="00140D7D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 xml:space="preserve">налогоплательщикам в отношении </w:t>
      </w:r>
      <w:r w:rsidRPr="00702088">
        <w:rPr>
          <w:rFonts w:ascii="Times New Roman" w:hAnsi="Times New Roman" w:cs="Times New Roman"/>
          <w:b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140D7D">
        <w:rPr>
          <w:rFonts w:ascii="Times New Roman" w:hAnsi="Times New Roman" w:cs="Times New Roman"/>
          <w:sz w:val="28"/>
          <w:szCs w:val="28"/>
        </w:rPr>
        <w:t>следующих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признаваемых объектом налогообложения в соответствии со статьей 389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 xml:space="preserve">Налогового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40D7D">
        <w:rPr>
          <w:rFonts w:ascii="Times New Roman" w:hAnsi="Times New Roman" w:cs="Times New Roman"/>
          <w:sz w:val="28"/>
          <w:szCs w:val="28"/>
        </w:rPr>
        <w:t>одекса Российской Федерации, принадлежащих им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собственности, праве постоянного (бессрочного) пользования или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пожизненного наследуемого владения, не используемых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площадью не более 600 квадратных метров: 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- занятых жилищным фондом или приобретенных (предоставленных)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для жилищного строительства, за исключением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кадастровая стоимость каждого из которых превышает 300 миллионов рублей;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0D7D">
        <w:rPr>
          <w:rFonts w:ascii="Times New Roman" w:hAnsi="Times New Roman" w:cs="Times New Roman"/>
          <w:sz w:val="28"/>
          <w:szCs w:val="28"/>
        </w:rPr>
        <w:t>приобретенных (предоставленных) для ведения личного подсобного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хозяйства, садоводства или огородничества, а также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общего назначения, предусмотренных Федеральным законом от 29 июля 2017года № 217-ФЗ «О ведении гражданами садоводства и огородничества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собственных нужд и о внесении изменений в отдельные законодательные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Российской Федерации», за исключением указанных в настоящем 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земельных участков, кадастровая стоимость каждого из которых превышает 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миллионов рублей.</w:t>
      </w:r>
    </w:p>
    <w:p w:rsidR="00743290" w:rsidRPr="00CA04F6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4F6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освобождения от уплаты земельного налога лицам, указанным в  подпунктах </w:t>
      </w:r>
      <w:r w:rsidR="006668DE">
        <w:rPr>
          <w:rFonts w:ascii="Times New Roman" w:hAnsi="Times New Roman" w:cs="Times New Roman"/>
          <w:sz w:val="28"/>
          <w:szCs w:val="28"/>
        </w:rPr>
        <w:t>и), к), л), м), н)</w:t>
      </w:r>
      <w:r w:rsidRPr="00CA04F6">
        <w:rPr>
          <w:rFonts w:ascii="Times New Roman" w:hAnsi="Times New Roman" w:cs="Times New Roman"/>
          <w:sz w:val="28"/>
          <w:szCs w:val="28"/>
        </w:rPr>
        <w:t>, пункта 6.1. настоящего Положения, является документ, подтверждающий участие в специальной военной операции, в соответствии Постановлением Правительства Российской Федерации от 9 октября 2024 г. № 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40D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0D7D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0D7D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опубликования и распространяются на правоотношения, возникшие с 1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2024 года, и действует до 31 декабря 2027 года.</w:t>
      </w:r>
    </w:p>
    <w:p w:rsidR="008D7DE7" w:rsidRPr="008D7DE7" w:rsidRDefault="008D7DE7" w:rsidP="008D7DE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D7DE7" w:rsidRDefault="008D7DE7" w:rsidP="008D7DE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B0F6E" w:rsidRPr="00813A72" w:rsidRDefault="001B0F6E" w:rsidP="008D7DE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725"/>
        <w:gridCol w:w="4121"/>
      </w:tblGrid>
      <w:tr w:rsidR="008D7DE7" w:rsidRPr="00813A72" w:rsidTr="00431A8D"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</w:tcPr>
          <w:p w:rsidR="008D7DE7" w:rsidRPr="00813A72" w:rsidRDefault="008D7DE7" w:rsidP="008D7DE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A72">
              <w:rPr>
                <w:rFonts w:ascii="Times New Roman" w:hAnsi="Times New Roman" w:cs="Times New Roman"/>
                <w:sz w:val="28"/>
                <w:szCs w:val="28"/>
              </w:rPr>
              <w:t>Глава Зоркинского</w:t>
            </w:r>
          </w:p>
          <w:p w:rsidR="008D7DE7" w:rsidRPr="00813A72" w:rsidRDefault="008D7DE7" w:rsidP="008D7DE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A7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D7DE7" w:rsidRPr="00813A72" w:rsidRDefault="008D7DE7" w:rsidP="008D7DE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:rsidR="008D7DE7" w:rsidRPr="00813A72" w:rsidRDefault="008D7DE7" w:rsidP="008D7DE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DE7" w:rsidRPr="00813A72" w:rsidRDefault="008D7DE7" w:rsidP="008D7DE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A72">
              <w:rPr>
                <w:rFonts w:ascii="Times New Roman" w:hAnsi="Times New Roman" w:cs="Times New Roman"/>
                <w:sz w:val="28"/>
                <w:szCs w:val="28"/>
              </w:rPr>
              <w:t xml:space="preserve"> Е.С. Пономарева</w:t>
            </w:r>
          </w:p>
        </w:tc>
      </w:tr>
    </w:tbl>
    <w:p w:rsidR="008D7DE7" w:rsidRPr="00813A72" w:rsidRDefault="008D7DE7" w:rsidP="008D7DE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15E85" w:rsidRDefault="00315E85" w:rsidP="008D7DE7">
      <w:pPr>
        <w:spacing w:after="0"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5E85" w:rsidRDefault="00315E85" w:rsidP="008D7DE7">
      <w:pPr>
        <w:spacing w:after="0"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Pr="008C7A44" w:rsidRDefault="00743290" w:rsidP="00743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A4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К проекту решения «О внесении изменений в решение</w:t>
      </w:r>
      <w:r w:rsidR="006668DE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140D7D">
        <w:rPr>
          <w:rFonts w:ascii="Times New Roman" w:hAnsi="Times New Roman" w:cs="Times New Roman"/>
          <w:sz w:val="28"/>
          <w:szCs w:val="28"/>
        </w:rPr>
        <w:t xml:space="preserve">от </w:t>
      </w:r>
      <w:r w:rsidR="006668DE">
        <w:rPr>
          <w:rFonts w:ascii="Times New Roman" w:hAnsi="Times New Roman" w:cs="Times New Roman"/>
          <w:sz w:val="28"/>
          <w:szCs w:val="28"/>
        </w:rPr>
        <w:t>18</w:t>
      </w:r>
      <w:r w:rsidRPr="00140D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668DE">
        <w:rPr>
          <w:rFonts w:ascii="Times New Roman" w:hAnsi="Times New Roman" w:cs="Times New Roman"/>
          <w:sz w:val="28"/>
          <w:szCs w:val="28"/>
        </w:rPr>
        <w:t>7</w:t>
      </w:r>
      <w:r w:rsidRPr="00140D7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40D7D">
        <w:rPr>
          <w:rFonts w:ascii="Times New Roman" w:hAnsi="Times New Roman" w:cs="Times New Roman"/>
          <w:sz w:val="28"/>
          <w:szCs w:val="28"/>
        </w:rPr>
        <w:t xml:space="preserve"> № </w:t>
      </w:r>
      <w:r w:rsidR="006668DE">
        <w:rPr>
          <w:rFonts w:ascii="Times New Roman" w:hAnsi="Times New Roman" w:cs="Times New Roman"/>
          <w:sz w:val="28"/>
          <w:szCs w:val="28"/>
        </w:rPr>
        <w:t>81/240</w:t>
      </w:r>
      <w:r w:rsidRPr="00140D7D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земельном налоге в </w:t>
      </w:r>
      <w:r w:rsidR="006668DE">
        <w:rPr>
          <w:rFonts w:ascii="Times New Roman" w:hAnsi="Times New Roman" w:cs="Times New Roman"/>
          <w:sz w:val="28"/>
          <w:szCs w:val="28"/>
        </w:rPr>
        <w:t xml:space="preserve">Зоркинском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Маркс</w:t>
      </w:r>
      <w:r w:rsidR="006668DE">
        <w:rPr>
          <w:rFonts w:ascii="Times New Roman" w:hAnsi="Times New Roman" w:cs="Times New Roman"/>
          <w:sz w:val="28"/>
          <w:szCs w:val="28"/>
        </w:rPr>
        <w:t>овского муниципального района Саратовской области».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В условиях проведения Российской Федерацией специальной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операции (далее – СВО) особое значение приобретают комплексные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поддержки и социальной защиты участников СВО.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 xml:space="preserve">Поддержка участников специальной военной операции (СВО)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0D7D"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гражданский долг и проявление заботы о тех, кто защищает интересы страны.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Предоставление налоговых льгот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140D7D">
        <w:rPr>
          <w:rFonts w:ascii="Times New Roman" w:hAnsi="Times New Roman" w:cs="Times New Roman"/>
          <w:sz w:val="28"/>
          <w:szCs w:val="28"/>
        </w:rPr>
        <w:t>это одна из мер, которая может существенно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улучшить их материальное положение. Такая помощь позволит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военнослужащим сосредоточиться на выполнении своих задач, не беспокоясь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 xml:space="preserve">финансовых трудностях. 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Кроме того, льготы станут дополнительным стимулом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для службы и признанием заслуг перед Родиной. Это важный шаг в создании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системы всесторонней поддержки для тех, кто рискует своей жизнью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общей безопасности.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В Саратовской области участникам СВО предоставляется налоговая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льгота по транспортному налогу. Также в ряде регионов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(Курской, Волгоградской, Тамбовской, Рязанской и Оренбургской областях)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введена и действуют льгота в виде освобождения от уплаты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граждан, принимающих (принимавших) участие в СВО.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Однако, в ходе мониторинга муниципальных правовых актов региона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установлено, что на территории Саратовской области льготы по земельному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налогу для обозначенной категории граждан не установлены.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0D7D">
        <w:rPr>
          <w:rFonts w:ascii="Times New Roman" w:hAnsi="Times New Roman" w:cs="Times New Roman"/>
          <w:sz w:val="28"/>
          <w:szCs w:val="28"/>
        </w:rPr>
        <w:t xml:space="preserve"> прокуратурой области во взаимодействии с 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управлением Правительства Саратовской области, министерством по делам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территориальных образований Саратовской области, Управлением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налоговой службы по Саратовской области, Ассоциацией «Совет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муниципальных образований Саратовской области» подготовлен проект,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который предусматривает освобождение от земельного налога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категорий налогоплательщиков: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1. граждан, которые были призваны на военную службу по мобилизации;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0D7D">
        <w:rPr>
          <w:rFonts w:ascii="Times New Roman" w:hAnsi="Times New Roman" w:cs="Times New Roman"/>
          <w:sz w:val="28"/>
          <w:szCs w:val="28"/>
        </w:rPr>
        <w:t>лиц, принимающих (принимавших) участие в специальной военной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операции на территориях Украины, Донецкой Народной Республики,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Луганской Народной Республики, Запорожской и Херсонской областей из числа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военнослужащих войск национальной гвардии Российской Федерации либо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из числа лиц, имеющих специальные звания полиции, проходящих(проходивших) военную службу (службу) в Федеральной службе войск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40D7D">
        <w:rPr>
          <w:rFonts w:ascii="Times New Roman" w:hAnsi="Times New Roman" w:cs="Times New Roman"/>
          <w:sz w:val="28"/>
          <w:szCs w:val="28"/>
        </w:rPr>
        <w:t>ациональной гвардии Российской Федерации;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3. граждан, заключивших один из следующих контрактов:</w:t>
      </w:r>
    </w:p>
    <w:p w:rsidR="00743290" w:rsidRPr="00140D7D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40D7D">
        <w:rPr>
          <w:rFonts w:ascii="Times New Roman" w:hAnsi="Times New Roman" w:cs="Times New Roman"/>
          <w:sz w:val="28"/>
          <w:szCs w:val="28"/>
        </w:rPr>
        <w:t>о добровольном содействии в выполнении задач, возложенных на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Вооруженные Силы Российской Федерации или войска национальной гвардии</w:t>
      </w:r>
    </w:p>
    <w:p w:rsidR="00743290" w:rsidRDefault="00743290" w:rsidP="00743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- в соответствии с пунктом 7 статьи 38 Федерального закона от 28 марта1998 года № 53-ФЗ «О воинской обязанности и военной службе»;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- о прохождении военной службы для участия в специальной военной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операции на территориях Украины, Донецкой Народной Республики, 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Народной Республики, Запорожской и Херсонской областей с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обороны Российской Федерации или с Федеральной службой 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Федерации;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lastRenderedPageBreak/>
        <w:t>4. ветеранов боевых действий 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12 января 1995 года № 5-ФЗ «О ветеранах».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Действие настоящего решения предлагается распространить на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правоотношения с возникшие с 1 января 2024 года до 31 декабря 2027 года.</w:t>
      </w:r>
    </w:p>
    <w:p w:rsidR="00743290" w:rsidRPr="00140D7D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Принятие данного решения позволит повысить уровень социальной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защиты граждан, а также подтвердить приоритетное внимание к защите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интересов тех, кто служил и служит на благо нашей Родины.</w:t>
      </w:r>
    </w:p>
    <w:p w:rsidR="00743290" w:rsidRDefault="00743290" w:rsidP="00743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Pr="008C7A44" w:rsidRDefault="00743290" w:rsidP="00743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A44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6668DE" w:rsidRDefault="00743290" w:rsidP="0066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К проекту решения «О внесении изменений в решение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="006668DE" w:rsidRPr="00140D7D">
        <w:rPr>
          <w:rFonts w:ascii="Times New Roman" w:hAnsi="Times New Roman" w:cs="Times New Roman"/>
          <w:sz w:val="28"/>
          <w:szCs w:val="28"/>
        </w:rPr>
        <w:t xml:space="preserve">от </w:t>
      </w:r>
      <w:r w:rsidR="006668DE">
        <w:rPr>
          <w:rFonts w:ascii="Times New Roman" w:hAnsi="Times New Roman" w:cs="Times New Roman"/>
          <w:sz w:val="28"/>
          <w:szCs w:val="28"/>
        </w:rPr>
        <w:t>18</w:t>
      </w:r>
      <w:r w:rsidR="006668DE" w:rsidRPr="00140D7D">
        <w:rPr>
          <w:rFonts w:ascii="Times New Roman" w:hAnsi="Times New Roman" w:cs="Times New Roman"/>
          <w:sz w:val="28"/>
          <w:szCs w:val="28"/>
        </w:rPr>
        <w:t>.</w:t>
      </w:r>
      <w:r w:rsidR="006668DE">
        <w:rPr>
          <w:rFonts w:ascii="Times New Roman" w:hAnsi="Times New Roman" w:cs="Times New Roman"/>
          <w:sz w:val="28"/>
          <w:szCs w:val="28"/>
        </w:rPr>
        <w:t>07</w:t>
      </w:r>
      <w:r w:rsidR="006668DE" w:rsidRPr="00140D7D">
        <w:rPr>
          <w:rFonts w:ascii="Times New Roman" w:hAnsi="Times New Roman" w:cs="Times New Roman"/>
          <w:sz w:val="28"/>
          <w:szCs w:val="28"/>
        </w:rPr>
        <w:t>.20</w:t>
      </w:r>
      <w:r w:rsidR="006668DE">
        <w:rPr>
          <w:rFonts w:ascii="Times New Roman" w:hAnsi="Times New Roman" w:cs="Times New Roman"/>
          <w:sz w:val="28"/>
          <w:szCs w:val="28"/>
        </w:rPr>
        <w:t>22</w:t>
      </w:r>
      <w:r w:rsidR="006668DE" w:rsidRPr="00140D7D">
        <w:rPr>
          <w:rFonts w:ascii="Times New Roman" w:hAnsi="Times New Roman" w:cs="Times New Roman"/>
          <w:sz w:val="28"/>
          <w:szCs w:val="28"/>
        </w:rPr>
        <w:t xml:space="preserve"> № </w:t>
      </w:r>
      <w:r w:rsidR="006668DE">
        <w:rPr>
          <w:rFonts w:ascii="Times New Roman" w:hAnsi="Times New Roman" w:cs="Times New Roman"/>
          <w:sz w:val="28"/>
          <w:szCs w:val="28"/>
        </w:rPr>
        <w:t>81/240</w:t>
      </w:r>
      <w:r w:rsidR="006668DE" w:rsidRPr="00140D7D">
        <w:rPr>
          <w:rFonts w:ascii="Times New Roman" w:hAnsi="Times New Roman" w:cs="Times New Roman"/>
          <w:sz w:val="28"/>
          <w:szCs w:val="28"/>
        </w:rPr>
        <w:t xml:space="preserve"> «О</w:t>
      </w:r>
      <w:r w:rsidR="006668DE">
        <w:rPr>
          <w:rFonts w:ascii="Times New Roman" w:hAnsi="Times New Roman" w:cs="Times New Roman"/>
          <w:sz w:val="28"/>
          <w:szCs w:val="28"/>
        </w:rPr>
        <w:t xml:space="preserve"> земельном налоге в Зоркинском муниципальном образовании Марксовского муниципального района Саратовской области».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Pr="00140D7D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Принятие проекта повлечет выпадающие доходы средств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 xml:space="preserve">бюджета в размере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40D7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290" w:rsidRDefault="00743290" w:rsidP="00743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Pr="008C7A44" w:rsidRDefault="00743290" w:rsidP="00743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A44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ПОДЛЕЖАЩИХ</w:t>
      </w:r>
    </w:p>
    <w:p w:rsidR="00743290" w:rsidRPr="008C7A44" w:rsidRDefault="00743290" w:rsidP="00743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A44">
        <w:rPr>
          <w:rFonts w:ascii="Times New Roman" w:hAnsi="Times New Roman" w:cs="Times New Roman"/>
          <w:b/>
          <w:sz w:val="28"/>
          <w:szCs w:val="28"/>
        </w:rPr>
        <w:t>ИЗДАНИЮ (КОРРЕКТИРОВКЕ)</w:t>
      </w:r>
    </w:p>
    <w:p w:rsidR="006668DE" w:rsidRDefault="00743290" w:rsidP="0066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К проекту решения «О внесении изменений в решение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="006668DE" w:rsidRPr="00140D7D">
        <w:rPr>
          <w:rFonts w:ascii="Times New Roman" w:hAnsi="Times New Roman" w:cs="Times New Roman"/>
          <w:sz w:val="28"/>
          <w:szCs w:val="28"/>
        </w:rPr>
        <w:t xml:space="preserve">от </w:t>
      </w:r>
      <w:r w:rsidR="006668DE">
        <w:rPr>
          <w:rFonts w:ascii="Times New Roman" w:hAnsi="Times New Roman" w:cs="Times New Roman"/>
          <w:sz w:val="28"/>
          <w:szCs w:val="28"/>
        </w:rPr>
        <w:t>18</w:t>
      </w:r>
      <w:r w:rsidR="006668DE" w:rsidRPr="00140D7D">
        <w:rPr>
          <w:rFonts w:ascii="Times New Roman" w:hAnsi="Times New Roman" w:cs="Times New Roman"/>
          <w:sz w:val="28"/>
          <w:szCs w:val="28"/>
        </w:rPr>
        <w:t>.</w:t>
      </w:r>
      <w:r w:rsidR="006668DE">
        <w:rPr>
          <w:rFonts w:ascii="Times New Roman" w:hAnsi="Times New Roman" w:cs="Times New Roman"/>
          <w:sz w:val="28"/>
          <w:szCs w:val="28"/>
        </w:rPr>
        <w:t>07</w:t>
      </w:r>
      <w:r w:rsidR="006668DE" w:rsidRPr="00140D7D">
        <w:rPr>
          <w:rFonts w:ascii="Times New Roman" w:hAnsi="Times New Roman" w:cs="Times New Roman"/>
          <w:sz w:val="28"/>
          <w:szCs w:val="28"/>
        </w:rPr>
        <w:t>.20</w:t>
      </w:r>
      <w:r w:rsidR="006668DE">
        <w:rPr>
          <w:rFonts w:ascii="Times New Roman" w:hAnsi="Times New Roman" w:cs="Times New Roman"/>
          <w:sz w:val="28"/>
          <w:szCs w:val="28"/>
        </w:rPr>
        <w:t>22</w:t>
      </w:r>
      <w:r w:rsidR="006668DE" w:rsidRPr="00140D7D">
        <w:rPr>
          <w:rFonts w:ascii="Times New Roman" w:hAnsi="Times New Roman" w:cs="Times New Roman"/>
          <w:sz w:val="28"/>
          <w:szCs w:val="28"/>
        </w:rPr>
        <w:t xml:space="preserve"> № </w:t>
      </w:r>
      <w:r w:rsidR="006668DE">
        <w:rPr>
          <w:rFonts w:ascii="Times New Roman" w:hAnsi="Times New Roman" w:cs="Times New Roman"/>
          <w:sz w:val="28"/>
          <w:szCs w:val="28"/>
        </w:rPr>
        <w:t>81/240</w:t>
      </w:r>
      <w:r w:rsidR="006668DE" w:rsidRPr="00140D7D">
        <w:rPr>
          <w:rFonts w:ascii="Times New Roman" w:hAnsi="Times New Roman" w:cs="Times New Roman"/>
          <w:sz w:val="28"/>
          <w:szCs w:val="28"/>
        </w:rPr>
        <w:t xml:space="preserve"> «О</w:t>
      </w:r>
      <w:r w:rsidR="006668DE">
        <w:rPr>
          <w:rFonts w:ascii="Times New Roman" w:hAnsi="Times New Roman" w:cs="Times New Roman"/>
          <w:sz w:val="28"/>
          <w:szCs w:val="28"/>
        </w:rPr>
        <w:t xml:space="preserve"> земельном налоге в Зоркинском муниципальном образовании Марксовского муниципального района Саратовской области».</w:t>
      </w:r>
    </w:p>
    <w:p w:rsidR="00743290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Pr="00140D7D" w:rsidRDefault="00743290" w:rsidP="00743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7D">
        <w:rPr>
          <w:rFonts w:ascii="Times New Roman" w:hAnsi="Times New Roman" w:cs="Times New Roman"/>
          <w:sz w:val="28"/>
          <w:szCs w:val="28"/>
        </w:rPr>
        <w:t>Принятие проекта не потребует принятия, отмены или изменения других</w:t>
      </w:r>
      <w:r w:rsidR="006668DE">
        <w:rPr>
          <w:rFonts w:ascii="Times New Roman" w:hAnsi="Times New Roman" w:cs="Times New Roman"/>
          <w:sz w:val="28"/>
          <w:szCs w:val="28"/>
        </w:rPr>
        <w:t xml:space="preserve"> </w:t>
      </w:r>
      <w:r w:rsidRPr="00140D7D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актов.</w:t>
      </w:r>
    </w:p>
    <w:p w:rsidR="006D7DC8" w:rsidRDefault="006D7DC8" w:rsidP="008D7DE7">
      <w:pPr>
        <w:spacing w:after="0"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D7DC8" w:rsidRDefault="006D7DC8" w:rsidP="008D7DE7">
      <w:pPr>
        <w:spacing w:after="0"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D7DC8" w:rsidRDefault="006D7DC8" w:rsidP="008D7DE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6D7DC8" w:rsidSect="001B0F6E">
      <w:pgSz w:w="11906" w:h="16838"/>
      <w:pgMar w:top="709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0AD6"/>
    <w:multiLevelType w:val="hybridMultilevel"/>
    <w:tmpl w:val="D4042D14"/>
    <w:lvl w:ilvl="0" w:tplc="2110A88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C6615"/>
    <w:multiLevelType w:val="hybridMultilevel"/>
    <w:tmpl w:val="FFD2A3D6"/>
    <w:lvl w:ilvl="0" w:tplc="72B046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B040037"/>
    <w:multiLevelType w:val="hybridMultilevel"/>
    <w:tmpl w:val="9A52D90A"/>
    <w:lvl w:ilvl="0" w:tplc="510C9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8E1359"/>
    <w:multiLevelType w:val="multilevel"/>
    <w:tmpl w:val="94F61C8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4C0658AE"/>
    <w:multiLevelType w:val="hybridMultilevel"/>
    <w:tmpl w:val="5C6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240F0"/>
    <w:multiLevelType w:val="hybridMultilevel"/>
    <w:tmpl w:val="403E01CC"/>
    <w:lvl w:ilvl="0" w:tplc="292A9A6A">
      <w:start w:val="1"/>
      <w:numFmt w:val="decimal"/>
      <w:lvlText w:val="%1."/>
      <w:lvlJc w:val="left"/>
      <w:pPr>
        <w:ind w:left="1080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12365"/>
    <w:multiLevelType w:val="multilevel"/>
    <w:tmpl w:val="183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4018"/>
    <w:rsid w:val="00002E43"/>
    <w:rsid w:val="00003FA5"/>
    <w:rsid w:val="00011E9E"/>
    <w:rsid w:val="00012A77"/>
    <w:rsid w:val="0001461D"/>
    <w:rsid w:val="00025B48"/>
    <w:rsid w:val="00051D9B"/>
    <w:rsid w:val="00053806"/>
    <w:rsid w:val="00066903"/>
    <w:rsid w:val="00066C46"/>
    <w:rsid w:val="0007047E"/>
    <w:rsid w:val="00071596"/>
    <w:rsid w:val="0007524C"/>
    <w:rsid w:val="000779D3"/>
    <w:rsid w:val="0008025B"/>
    <w:rsid w:val="000919D3"/>
    <w:rsid w:val="00091EA6"/>
    <w:rsid w:val="00094472"/>
    <w:rsid w:val="00094E87"/>
    <w:rsid w:val="000A2090"/>
    <w:rsid w:val="000B143A"/>
    <w:rsid w:val="000B1510"/>
    <w:rsid w:val="000B2309"/>
    <w:rsid w:val="000B4935"/>
    <w:rsid w:val="000D461D"/>
    <w:rsid w:val="000D642D"/>
    <w:rsid w:val="000E1056"/>
    <w:rsid w:val="000E369D"/>
    <w:rsid w:val="000F2C40"/>
    <w:rsid w:val="000F4E41"/>
    <w:rsid w:val="001021BB"/>
    <w:rsid w:val="00112B71"/>
    <w:rsid w:val="001339EA"/>
    <w:rsid w:val="00137C0F"/>
    <w:rsid w:val="0014115E"/>
    <w:rsid w:val="001433D1"/>
    <w:rsid w:val="00143E44"/>
    <w:rsid w:val="00145A31"/>
    <w:rsid w:val="00151795"/>
    <w:rsid w:val="00156A85"/>
    <w:rsid w:val="00167E33"/>
    <w:rsid w:val="00180C60"/>
    <w:rsid w:val="001869BC"/>
    <w:rsid w:val="00190EB0"/>
    <w:rsid w:val="001941B3"/>
    <w:rsid w:val="001A506C"/>
    <w:rsid w:val="001B0D81"/>
    <w:rsid w:val="001B0F6E"/>
    <w:rsid w:val="001B1FBE"/>
    <w:rsid w:val="001C2334"/>
    <w:rsid w:val="001C402F"/>
    <w:rsid w:val="001D0C42"/>
    <w:rsid w:val="001E5977"/>
    <w:rsid w:val="001E6ACB"/>
    <w:rsid w:val="001E6FDD"/>
    <w:rsid w:val="001F2B6F"/>
    <w:rsid w:val="001F6343"/>
    <w:rsid w:val="001F6373"/>
    <w:rsid w:val="00204647"/>
    <w:rsid w:val="0020508D"/>
    <w:rsid w:val="00215A12"/>
    <w:rsid w:val="0021760D"/>
    <w:rsid w:val="002265DD"/>
    <w:rsid w:val="00230ABA"/>
    <w:rsid w:val="00231635"/>
    <w:rsid w:val="002449A2"/>
    <w:rsid w:val="00247367"/>
    <w:rsid w:val="002514EA"/>
    <w:rsid w:val="00252141"/>
    <w:rsid w:val="00252284"/>
    <w:rsid w:val="0025246E"/>
    <w:rsid w:val="002626E2"/>
    <w:rsid w:val="00262878"/>
    <w:rsid w:val="0026743E"/>
    <w:rsid w:val="00272C6A"/>
    <w:rsid w:val="00285960"/>
    <w:rsid w:val="00286CE2"/>
    <w:rsid w:val="002975C7"/>
    <w:rsid w:val="002A518E"/>
    <w:rsid w:val="002A6947"/>
    <w:rsid w:val="002B5229"/>
    <w:rsid w:val="002D260A"/>
    <w:rsid w:val="002D52CF"/>
    <w:rsid w:val="002D6AC2"/>
    <w:rsid w:val="002F0A08"/>
    <w:rsid w:val="002F4BA4"/>
    <w:rsid w:val="00314CDE"/>
    <w:rsid w:val="00315B03"/>
    <w:rsid w:val="00315E85"/>
    <w:rsid w:val="00316907"/>
    <w:rsid w:val="00321221"/>
    <w:rsid w:val="00323337"/>
    <w:rsid w:val="00333C91"/>
    <w:rsid w:val="00345180"/>
    <w:rsid w:val="0035082F"/>
    <w:rsid w:val="00352F14"/>
    <w:rsid w:val="00357F3E"/>
    <w:rsid w:val="00362F37"/>
    <w:rsid w:val="003654CF"/>
    <w:rsid w:val="003745D8"/>
    <w:rsid w:val="00380665"/>
    <w:rsid w:val="0038129B"/>
    <w:rsid w:val="00390FC7"/>
    <w:rsid w:val="003A0AE2"/>
    <w:rsid w:val="003A2F18"/>
    <w:rsid w:val="003A6973"/>
    <w:rsid w:val="003B3022"/>
    <w:rsid w:val="003C3DCD"/>
    <w:rsid w:val="003C72E8"/>
    <w:rsid w:val="003D288A"/>
    <w:rsid w:val="003D6B6C"/>
    <w:rsid w:val="003D7FD2"/>
    <w:rsid w:val="003E7102"/>
    <w:rsid w:val="003F1C17"/>
    <w:rsid w:val="0040161C"/>
    <w:rsid w:val="00402168"/>
    <w:rsid w:val="00421E1A"/>
    <w:rsid w:val="00422997"/>
    <w:rsid w:val="0042312F"/>
    <w:rsid w:val="00424B73"/>
    <w:rsid w:val="00444AB5"/>
    <w:rsid w:val="00453517"/>
    <w:rsid w:val="00472A2E"/>
    <w:rsid w:val="0047408E"/>
    <w:rsid w:val="00477DF6"/>
    <w:rsid w:val="00485AA0"/>
    <w:rsid w:val="004875A7"/>
    <w:rsid w:val="00492205"/>
    <w:rsid w:val="004A318B"/>
    <w:rsid w:val="004A733D"/>
    <w:rsid w:val="004B1DAA"/>
    <w:rsid w:val="004C32A2"/>
    <w:rsid w:val="004C340D"/>
    <w:rsid w:val="004D44A8"/>
    <w:rsid w:val="004E436A"/>
    <w:rsid w:val="004E4FB3"/>
    <w:rsid w:val="004F316F"/>
    <w:rsid w:val="004F3B0E"/>
    <w:rsid w:val="00503623"/>
    <w:rsid w:val="0052040A"/>
    <w:rsid w:val="00527A3F"/>
    <w:rsid w:val="00531090"/>
    <w:rsid w:val="005317FD"/>
    <w:rsid w:val="00534D94"/>
    <w:rsid w:val="00537685"/>
    <w:rsid w:val="00540AB5"/>
    <w:rsid w:val="005444B1"/>
    <w:rsid w:val="00550921"/>
    <w:rsid w:val="0055266A"/>
    <w:rsid w:val="00554018"/>
    <w:rsid w:val="005542BE"/>
    <w:rsid w:val="005564A6"/>
    <w:rsid w:val="00563123"/>
    <w:rsid w:val="00567490"/>
    <w:rsid w:val="00570013"/>
    <w:rsid w:val="005702DA"/>
    <w:rsid w:val="00570C53"/>
    <w:rsid w:val="0057473B"/>
    <w:rsid w:val="00575036"/>
    <w:rsid w:val="0057574C"/>
    <w:rsid w:val="00576A48"/>
    <w:rsid w:val="0057738A"/>
    <w:rsid w:val="00581BBE"/>
    <w:rsid w:val="00591A55"/>
    <w:rsid w:val="00595453"/>
    <w:rsid w:val="0059592B"/>
    <w:rsid w:val="005974FF"/>
    <w:rsid w:val="005A3152"/>
    <w:rsid w:val="005A58E2"/>
    <w:rsid w:val="005C306B"/>
    <w:rsid w:val="005C3CCF"/>
    <w:rsid w:val="005C454E"/>
    <w:rsid w:val="005C7C4F"/>
    <w:rsid w:val="005D29E6"/>
    <w:rsid w:val="005F17DD"/>
    <w:rsid w:val="005F4E4E"/>
    <w:rsid w:val="006000A8"/>
    <w:rsid w:val="00610314"/>
    <w:rsid w:val="00617D3A"/>
    <w:rsid w:val="00620BE3"/>
    <w:rsid w:val="00625D86"/>
    <w:rsid w:val="006444CF"/>
    <w:rsid w:val="00650787"/>
    <w:rsid w:val="00650DC0"/>
    <w:rsid w:val="00650FFB"/>
    <w:rsid w:val="00651282"/>
    <w:rsid w:val="006532CF"/>
    <w:rsid w:val="00654E3A"/>
    <w:rsid w:val="00661C54"/>
    <w:rsid w:val="00664ADC"/>
    <w:rsid w:val="006668DE"/>
    <w:rsid w:val="00682D04"/>
    <w:rsid w:val="006836E9"/>
    <w:rsid w:val="00683B0C"/>
    <w:rsid w:val="00684F89"/>
    <w:rsid w:val="006A4371"/>
    <w:rsid w:val="006D50CF"/>
    <w:rsid w:val="006D7DC8"/>
    <w:rsid w:val="006E175C"/>
    <w:rsid w:val="00703FB5"/>
    <w:rsid w:val="0070684C"/>
    <w:rsid w:val="00706D19"/>
    <w:rsid w:val="007105D2"/>
    <w:rsid w:val="0071383E"/>
    <w:rsid w:val="00722B31"/>
    <w:rsid w:val="007253A6"/>
    <w:rsid w:val="00725F88"/>
    <w:rsid w:val="007317D5"/>
    <w:rsid w:val="00737991"/>
    <w:rsid w:val="00743290"/>
    <w:rsid w:val="00750073"/>
    <w:rsid w:val="00752030"/>
    <w:rsid w:val="00752BD7"/>
    <w:rsid w:val="00752BE6"/>
    <w:rsid w:val="007538B6"/>
    <w:rsid w:val="007569BE"/>
    <w:rsid w:val="00776185"/>
    <w:rsid w:val="00781AE4"/>
    <w:rsid w:val="00786ED1"/>
    <w:rsid w:val="007A20EF"/>
    <w:rsid w:val="007A367E"/>
    <w:rsid w:val="007A7AFD"/>
    <w:rsid w:val="007B1CCD"/>
    <w:rsid w:val="007B37DD"/>
    <w:rsid w:val="007C38E9"/>
    <w:rsid w:val="007C3C89"/>
    <w:rsid w:val="007D1FEF"/>
    <w:rsid w:val="007D6540"/>
    <w:rsid w:val="007E1254"/>
    <w:rsid w:val="007E42E0"/>
    <w:rsid w:val="007F44AA"/>
    <w:rsid w:val="007F51CB"/>
    <w:rsid w:val="007F7487"/>
    <w:rsid w:val="0080225D"/>
    <w:rsid w:val="008111BA"/>
    <w:rsid w:val="008215A9"/>
    <w:rsid w:val="0082602F"/>
    <w:rsid w:val="00833BA3"/>
    <w:rsid w:val="008343BE"/>
    <w:rsid w:val="00836A07"/>
    <w:rsid w:val="0084405D"/>
    <w:rsid w:val="008555C6"/>
    <w:rsid w:val="00855F14"/>
    <w:rsid w:val="0086223E"/>
    <w:rsid w:val="0086456C"/>
    <w:rsid w:val="008668D0"/>
    <w:rsid w:val="0086753A"/>
    <w:rsid w:val="00876617"/>
    <w:rsid w:val="00880E0E"/>
    <w:rsid w:val="0088229D"/>
    <w:rsid w:val="00891FB1"/>
    <w:rsid w:val="00894527"/>
    <w:rsid w:val="0089600F"/>
    <w:rsid w:val="008B5122"/>
    <w:rsid w:val="008B5607"/>
    <w:rsid w:val="008C4906"/>
    <w:rsid w:val="008D7AF4"/>
    <w:rsid w:val="008D7DE7"/>
    <w:rsid w:val="008F1F7B"/>
    <w:rsid w:val="00901A4C"/>
    <w:rsid w:val="00906472"/>
    <w:rsid w:val="00917A27"/>
    <w:rsid w:val="00920353"/>
    <w:rsid w:val="00925926"/>
    <w:rsid w:val="00943A9E"/>
    <w:rsid w:val="009457A4"/>
    <w:rsid w:val="00960B08"/>
    <w:rsid w:val="00970CC3"/>
    <w:rsid w:val="00976185"/>
    <w:rsid w:val="00976712"/>
    <w:rsid w:val="00981F19"/>
    <w:rsid w:val="00983222"/>
    <w:rsid w:val="009878A7"/>
    <w:rsid w:val="00990B78"/>
    <w:rsid w:val="009953C7"/>
    <w:rsid w:val="009C1024"/>
    <w:rsid w:val="009C2B9F"/>
    <w:rsid w:val="009C3091"/>
    <w:rsid w:val="009E08A2"/>
    <w:rsid w:val="009E2A9C"/>
    <w:rsid w:val="009E718B"/>
    <w:rsid w:val="009F04FD"/>
    <w:rsid w:val="009F0DEF"/>
    <w:rsid w:val="009F34D6"/>
    <w:rsid w:val="00A01BF6"/>
    <w:rsid w:val="00A06534"/>
    <w:rsid w:val="00A127E1"/>
    <w:rsid w:val="00A13C99"/>
    <w:rsid w:val="00A13F0B"/>
    <w:rsid w:val="00A20F61"/>
    <w:rsid w:val="00A262E5"/>
    <w:rsid w:val="00A268BA"/>
    <w:rsid w:val="00A30412"/>
    <w:rsid w:val="00A374FA"/>
    <w:rsid w:val="00A37650"/>
    <w:rsid w:val="00A41916"/>
    <w:rsid w:val="00A42443"/>
    <w:rsid w:val="00A54496"/>
    <w:rsid w:val="00A566EF"/>
    <w:rsid w:val="00A81782"/>
    <w:rsid w:val="00A81D4C"/>
    <w:rsid w:val="00A869CA"/>
    <w:rsid w:val="00AA298A"/>
    <w:rsid w:val="00AA2C6E"/>
    <w:rsid w:val="00AA639D"/>
    <w:rsid w:val="00AB206A"/>
    <w:rsid w:val="00AB3657"/>
    <w:rsid w:val="00AC32AE"/>
    <w:rsid w:val="00AC547F"/>
    <w:rsid w:val="00AC6056"/>
    <w:rsid w:val="00AD6DB6"/>
    <w:rsid w:val="00AE25E4"/>
    <w:rsid w:val="00AF374B"/>
    <w:rsid w:val="00B21D62"/>
    <w:rsid w:val="00B23CBF"/>
    <w:rsid w:val="00B336D9"/>
    <w:rsid w:val="00B348B7"/>
    <w:rsid w:val="00B405A1"/>
    <w:rsid w:val="00B506DF"/>
    <w:rsid w:val="00B63EB9"/>
    <w:rsid w:val="00B65918"/>
    <w:rsid w:val="00B65DF0"/>
    <w:rsid w:val="00B670EF"/>
    <w:rsid w:val="00B70811"/>
    <w:rsid w:val="00B73959"/>
    <w:rsid w:val="00B73BE1"/>
    <w:rsid w:val="00B75DC6"/>
    <w:rsid w:val="00B77108"/>
    <w:rsid w:val="00B8682D"/>
    <w:rsid w:val="00B86CC6"/>
    <w:rsid w:val="00B9604A"/>
    <w:rsid w:val="00BA2FAE"/>
    <w:rsid w:val="00BA74B9"/>
    <w:rsid w:val="00BB01AE"/>
    <w:rsid w:val="00BB3B4B"/>
    <w:rsid w:val="00BB6784"/>
    <w:rsid w:val="00BC38BE"/>
    <w:rsid w:val="00BD129E"/>
    <w:rsid w:val="00BD16F3"/>
    <w:rsid w:val="00BE7D52"/>
    <w:rsid w:val="00BF3C5C"/>
    <w:rsid w:val="00BF6A50"/>
    <w:rsid w:val="00C05838"/>
    <w:rsid w:val="00C13096"/>
    <w:rsid w:val="00C131BC"/>
    <w:rsid w:val="00C401CE"/>
    <w:rsid w:val="00C416C7"/>
    <w:rsid w:val="00C42F79"/>
    <w:rsid w:val="00C47782"/>
    <w:rsid w:val="00C47DEB"/>
    <w:rsid w:val="00C51316"/>
    <w:rsid w:val="00C70D4A"/>
    <w:rsid w:val="00C76478"/>
    <w:rsid w:val="00C77757"/>
    <w:rsid w:val="00C9167C"/>
    <w:rsid w:val="00CA2C98"/>
    <w:rsid w:val="00CA578B"/>
    <w:rsid w:val="00CB015C"/>
    <w:rsid w:val="00CB3077"/>
    <w:rsid w:val="00CB3266"/>
    <w:rsid w:val="00CB569F"/>
    <w:rsid w:val="00CE49A9"/>
    <w:rsid w:val="00CF63F1"/>
    <w:rsid w:val="00D004F3"/>
    <w:rsid w:val="00D13752"/>
    <w:rsid w:val="00D33FF7"/>
    <w:rsid w:val="00D45F54"/>
    <w:rsid w:val="00D52580"/>
    <w:rsid w:val="00D53080"/>
    <w:rsid w:val="00D56A54"/>
    <w:rsid w:val="00D576F0"/>
    <w:rsid w:val="00D638FE"/>
    <w:rsid w:val="00D63BE5"/>
    <w:rsid w:val="00D64A0C"/>
    <w:rsid w:val="00D66984"/>
    <w:rsid w:val="00D67EB3"/>
    <w:rsid w:val="00D71527"/>
    <w:rsid w:val="00D8110C"/>
    <w:rsid w:val="00D828DF"/>
    <w:rsid w:val="00D83691"/>
    <w:rsid w:val="00D91E42"/>
    <w:rsid w:val="00DA3813"/>
    <w:rsid w:val="00DB14F4"/>
    <w:rsid w:val="00DB33E5"/>
    <w:rsid w:val="00DC053D"/>
    <w:rsid w:val="00DD7488"/>
    <w:rsid w:val="00DE18EC"/>
    <w:rsid w:val="00DF0EAA"/>
    <w:rsid w:val="00DF111C"/>
    <w:rsid w:val="00DF2B03"/>
    <w:rsid w:val="00DF7EE0"/>
    <w:rsid w:val="00E01769"/>
    <w:rsid w:val="00E01C2E"/>
    <w:rsid w:val="00E04B59"/>
    <w:rsid w:val="00E0590A"/>
    <w:rsid w:val="00E14F6D"/>
    <w:rsid w:val="00E1528D"/>
    <w:rsid w:val="00E15977"/>
    <w:rsid w:val="00E213CA"/>
    <w:rsid w:val="00E21519"/>
    <w:rsid w:val="00E25623"/>
    <w:rsid w:val="00E27CCC"/>
    <w:rsid w:val="00E30314"/>
    <w:rsid w:val="00E35072"/>
    <w:rsid w:val="00E4126D"/>
    <w:rsid w:val="00E4150E"/>
    <w:rsid w:val="00E7657E"/>
    <w:rsid w:val="00E766CA"/>
    <w:rsid w:val="00E77E46"/>
    <w:rsid w:val="00E80A3F"/>
    <w:rsid w:val="00E855EF"/>
    <w:rsid w:val="00E86AC4"/>
    <w:rsid w:val="00E97038"/>
    <w:rsid w:val="00EA0050"/>
    <w:rsid w:val="00EA7325"/>
    <w:rsid w:val="00EB0FBE"/>
    <w:rsid w:val="00EB672E"/>
    <w:rsid w:val="00EC1352"/>
    <w:rsid w:val="00EC2C8C"/>
    <w:rsid w:val="00EC6FC3"/>
    <w:rsid w:val="00ED7293"/>
    <w:rsid w:val="00EE76FB"/>
    <w:rsid w:val="00EF14D1"/>
    <w:rsid w:val="00F0542F"/>
    <w:rsid w:val="00F17607"/>
    <w:rsid w:val="00F320E6"/>
    <w:rsid w:val="00F36F63"/>
    <w:rsid w:val="00F37081"/>
    <w:rsid w:val="00F45ACC"/>
    <w:rsid w:val="00F467C1"/>
    <w:rsid w:val="00F561D9"/>
    <w:rsid w:val="00F661F3"/>
    <w:rsid w:val="00F67361"/>
    <w:rsid w:val="00F76C0A"/>
    <w:rsid w:val="00F843E3"/>
    <w:rsid w:val="00F84753"/>
    <w:rsid w:val="00FA5BB1"/>
    <w:rsid w:val="00FA79A7"/>
    <w:rsid w:val="00FB1890"/>
    <w:rsid w:val="00FC20FF"/>
    <w:rsid w:val="00FC3AC5"/>
    <w:rsid w:val="00FD7BED"/>
    <w:rsid w:val="00FE2DA3"/>
    <w:rsid w:val="00FE3A4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FFCB3E9B-38C7-4C7D-B22A-DC27D069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4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F2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2B6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C32A2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8D7AF4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MS Sans Serif"/>
      <w:sz w:val="646"/>
      <w:szCs w:val="646"/>
      <w:lang w:val="en-US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D7AF4"/>
    <w:rPr>
      <w:rFonts w:ascii="MS Sans Serif" w:hAnsi="MS Sans Serif" w:cs="MS Sans Serif"/>
      <w:sz w:val="20"/>
      <w:szCs w:val="20"/>
      <w:lang w:val="en-US" w:eastAsia="ru-RU"/>
    </w:rPr>
  </w:style>
  <w:style w:type="paragraph" w:styleId="a6">
    <w:name w:val="Body Text"/>
    <w:basedOn w:val="a"/>
    <w:link w:val="a7"/>
    <w:uiPriority w:val="99"/>
    <w:rsid w:val="000704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07047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8">
    <w:name w:val="No Spacing"/>
    <w:link w:val="a9"/>
    <w:uiPriority w:val="1"/>
    <w:qFormat/>
    <w:rsid w:val="001021BB"/>
    <w:rPr>
      <w:rFonts w:eastAsia="Times New Roman" w:cs="Calibri"/>
    </w:rPr>
  </w:style>
  <w:style w:type="paragraph" w:styleId="aa">
    <w:name w:val="Balloon Text"/>
    <w:basedOn w:val="a"/>
    <w:link w:val="ab"/>
    <w:uiPriority w:val="99"/>
    <w:semiHidden/>
    <w:rsid w:val="007C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C8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FF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3C3DCD"/>
    <w:rPr>
      <w:color w:val="0000FF"/>
      <w:u w:val="single"/>
    </w:rPr>
  </w:style>
  <w:style w:type="paragraph" w:customStyle="1" w:styleId="ae">
    <w:name w:val="Содержимое таблицы"/>
    <w:basedOn w:val="a"/>
    <w:uiPriority w:val="99"/>
    <w:rsid w:val="001339EA"/>
    <w:pPr>
      <w:suppressLineNumbers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customStyle="1" w:styleId="a9">
    <w:name w:val="Без интервала Знак"/>
    <w:link w:val="a8"/>
    <w:uiPriority w:val="99"/>
    <w:rsid w:val="00BA74B9"/>
    <w:rPr>
      <w:rFonts w:eastAsia="Times New Roman"/>
      <w:sz w:val="22"/>
      <w:szCs w:val="22"/>
      <w:lang w:val="ru-RU" w:eastAsia="ru-RU"/>
    </w:rPr>
  </w:style>
  <w:style w:type="paragraph" w:customStyle="1" w:styleId="justifyfull1">
    <w:name w:val="justifyfull1"/>
    <w:basedOn w:val="a"/>
    <w:rsid w:val="00D45F54"/>
    <w:pPr>
      <w:spacing w:after="0" w:line="300" w:lineRule="atLeast"/>
      <w:jc w:val="both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name">
    <w:name w:val="name"/>
    <w:basedOn w:val="a"/>
    <w:uiPriority w:val="99"/>
    <w:rsid w:val="003D6B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6743E"/>
    <w:pPr>
      <w:ind w:left="720"/>
    </w:pPr>
    <w:rPr>
      <w:rFonts w:eastAsia="Times New Roman" w:cs="Times New Roman"/>
      <w:lang w:eastAsia="ru-RU"/>
    </w:rPr>
  </w:style>
  <w:style w:type="character" w:customStyle="1" w:styleId="af">
    <w:name w:val="Гипертекстовая ссылка"/>
    <w:basedOn w:val="a0"/>
    <w:uiPriority w:val="99"/>
    <w:rsid w:val="0026743E"/>
  </w:style>
  <w:style w:type="paragraph" w:styleId="af0">
    <w:name w:val="List Paragraph"/>
    <w:basedOn w:val="a"/>
    <w:uiPriority w:val="34"/>
    <w:qFormat/>
    <w:rsid w:val="009F0DEF"/>
    <w:pPr>
      <w:ind w:left="720"/>
      <w:contextualSpacing/>
    </w:pPr>
    <w:rPr>
      <w:rFonts w:eastAsia="Times New Roman" w:cs="Times New Roman"/>
      <w:lang w:eastAsia="ru-RU"/>
    </w:rPr>
  </w:style>
  <w:style w:type="paragraph" w:customStyle="1" w:styleId="ConsTitle">
    <w:name w:val="ConsTitle"/>
    <w:uiPriority w:val="99"/>
    <w:rsid w:val="00314C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en-US" w:eastAsia="en-US"/>
    </w:rPr>
  </w:style>
  <w:style w:type="paragraph" w:customStyle="1" w:styleId="s1">
    <w:name w:val="s_1"/>
    <w:basedOn w:val="a"/>
    <w:rsid w:val="007A2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8D7D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nla-service.scli.ru:8080/rnla-links/ws/content/act//content/act/b39fe95d-3edf-4232-88be-6cb0319479d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C3AD1-918E-410B-A7E9-591D1A87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ММР</Company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нигматулинаои</dc:creator>
  <cp:lastModifiedBy>Пользователь</cp:lastModifiedBy>
  <cp:revision>29</cp:revision>
  <cp:lastPrinted>2025-06-28T05:29:00Z</cp:lastPrinted>
  <dcterms:created xsi:type="dcterms:W3CDTF">2024-08-13T08:07:00Z</dcterms:created>
  <dcterms:modified xsi:type="dcterms:W3CDTF">2025-06-28T05:29:00Z</dcterms:modified>
</cp:coreProperties>
</file>