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D8" w:rsidRDefault="008D2FD8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Зоркинского   муниципального  образования                           Марксовского муниципального района </w:t>
      </w:r>
    </w:p>
    <w:p w:rsidR="008D2FD8" w:rsidRDefault="008D2FD8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D2FD8" w:rsidRDefault="00133400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bookmarkStart w:id="0" w:name="_GoBack"/>
      <w:bookmarkEnd w:id="0"/>
    </w:p>
    <w:p w:rsidR="008D2FD8" w:rsidRDefault="008D2FD8" w:rsidP="008D2FD8">
      <w:proofErr w:type="gramStart"/>
      <w:r>
        <w:t xml:space="preserve">№ </w:t>
      </w:r>
      <w:r w:rsidR="00085C7A">
        <w:t xml:space="preserve"> 77</w:t>
      </w:r>
      <w:proofErr w:type="gramEnd"/>
      <w:r w:rsidR="002617BA">
        <w:t xml:space="preserve"> от </w:t>
      </w:r>
      <w:r w:rsidR="00085C7A">
        <w:t>03.12.2013</w:t>
      </w:r>
      <w:r w:rsidR="002617BA">
        <w:t xml:space="preserve"> г.</w:t>
      </w:r>
      <w:r>
        <w:t xml:space="preserve">  </w:t>
      </w:r>
      <w:r w:rsidR="00F430FB">
        <w:t xml:space="preserve"> </w:t>
      </w:r>
      <w:r>
        <w:t xml:space="preserve">       </w:t>
      </w:r>
    </w:p>
    <w:p w:rsidR="008D2FD8" w:rsidRDefault="008D2FD8" w:rsidP="008D2FD8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"О стоимости услуг, предоставляемых согласно гарантированному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перечню услуг по погребению умерших (погибших), стоимости услуг по погребению умерших  (погибших), не имеющих супруга, близких родственников, иных   родственников либо законного представителя умершего, и требованиях  к их качеству"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 г. N 8-ФЗ "О погребении и похоронном деле" и от 6 октября 2003 г. N 131-ФЗ "Об общих принципах организации местного самоуправления в Российской Федерации", руководствуясь Уставом  Зоркинского муниципального образования,-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(</w:t>
      </w:r>
      <w:hyperlink r:id="rId4" w:anchor="sub_1000" w:history="1">
        <w:r>
          <w:rPr>
            <w:rStyle w:val="a6"/>
            <w:sz w:val="28"/>
            <w:szCs w:val="28"/>
          </w:rPr>
          <w:t>приложение N 1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  (</w:t>
      </w:r>
      <w:hyperlink r:id="rId5" w:anchor="sub_2000" w:history="1">
        <w:r>
          <w:rPr>
            <w:rStyle w:val="a6"/>
            <w:sz w:val="28"/>
            <w:szCs w:val="28"/>
          </w:rPr>
          <w:t>приложение N 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умерших (погибших)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 (</w:t>
      </w:r>
      <w:hyperlink r:id="rId6" w:anchor="sub_3000" w:history="1">
        <w:r>
          <w:rPr>
            <w:rStyle w:val="a6"/>
            <w:sz w:val="28"/>
            <w:szCs w:val="28"/>
          </w:rPr>
          <w:t>приложение N 3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(</w:t>
      </w:r>
      <w:hyperlink r:id="rId7" w:anchor="sub_4000" w:history="1">
        <w:r>
          <w:rPr>
            <w:rStyle w:val="a6"/>
            <w:sz w:val="28"/>
            <w:szCs w:val="28"/>
          </w:rPr>
          <w:t>приложение N 4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на  информационных  стендах  населенных  пунктов  Зоркинского  муниципального  образования.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7" w:name="sub_8"/>
      <w:bookmarkEnd w:id="6"/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со дня его  опубликования и распространяется на правоотношения, возникшие с 01.01.201</w:t>
      </w:r>
      <w:r w:rsidR="00085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г., и действуют по 31.12.201</w:t>
      </w:r>
      <w:r w:rsidR="00085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Зубавленко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bookmarkEnd w:id="7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770" w:type="dxa"/>
        <w:tblLook w:val="04A0" w:firstRow="1" w:lastRow="0" w:firstColumn="1" w:lastColumn="0" w:noHBand="0" w:noVBand="1"/>
      </w:tblPr>
      <w:tblGrid>
        <w:gridCol w:w="9464"/>
        <w:gridCol w:w="3306"/>
      </w:tblGrid>
      <w:tr w:rsidR="008D2FD8" w:rsidTr="008D2FD8">
        <w:tc>
          <w:tcPr>
            <w:tcW w:w="9464" w:type="dxa"/>
            <w:vAlign w:val="bottom"/>
            <w:hideMark/>
          </w:tcPr>
          <w:p w:rsidR="008D2FD8" w:rsidRDefault="008D2FD8">
            <w:pPr>
              <w:pStyle w:val="a4"/>
              <w:spacing w:line="276" w:lineRule="auto"/>
              <w:ind w:right="-3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Зоркинского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 образования: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  <w:proofErr w:type="spellEnd"/>
          </w:p>
        </w:tc>
        <w:tc>
          <w:tcPr>
            <w:tcW w:w="3306" w:type="dxa"/>
            <w:vAlign w:val="bottom"/>
            <w:hideMark/>
          </w:tcPr>
          <w:p w:rsidR="008D2FD8" w:rsidRDefault="008D2FD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93"/>
        <w:tblW w:w="0" w:type="auto"/>
        <w:tblLook w:val="01E0" w:firstRow="1" w:lastRow="1" w:firstColumn="1" w:lastColumn="1" w:noHBand="0" w:noVBand="0"/>
      </w:tblPr>
      <w:tblGrid>
        <w:gridCol w:w="4992"/>
        <w:gridCol w:w="2098"/>
        <w:gridCol w:w="2198"/>
      </w:tblGrid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D8" w:rsidRDefault="008D2FD8" w:rsidP="008D2FD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8" w:name="sub_999"/>
      <w:bookmarkStart w:id="9" w:name="sub_1000"/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 N 1</w:t>
      </w:r>
    </w:p>
    <w:bookmarkEnd w:id="8"/>
    <w:bookmarkEnd w:id="9"/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8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Зоркинского муниципального  </w:t>
      </w: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образования</w:t>
      </w:r>
    </w:p>
    <w:p w:rsidR="008D2FD8" w:rsidRDefault="008D2FD8" w:rsidP="008D2FD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>0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.1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.201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г N</w:t>
      </w:r>
      <w:r w:rsidR="00F430F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7</w:t>
      </w:r>
      <w:r w:rsidR="004C2F26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br/>
        <w:t xml:space="preserve">к качеству услуг, предоставляемых согласно гарантированному перечню услуг по погребению умерших (погибших)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0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"/>
      <w:r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</w:t>
      </w:r>
    </w:p>
    <w:bookmarkEnd w:id="11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20-25 мм.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r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bookmarkEnd w:id="12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r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13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опускание гроба в могилу рабочими специализированной службы ритуальных услуг из четырех человек;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8D2FD8" w:rsidRDefault="008D2FD8" w:rsidP="008D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F97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Зоркинского  </w:t>
      </w: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Е.С.Пономарева</w:t>
      </w: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Приложение N 2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9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Зоркинского муниципального  образования</w:t>
      </w:r>
    </w:p>
    <w:p w:rsidR="008D2FD8" w:rsidRDefault="008D2FD8" w:rsidP="008D2FD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от 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0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.1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.201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 г. N </w:t>
      </w:r>
      <w:r w:rsidR="00F5163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7</w:t>
      </w:r>
      <w:r w:rsidR="004C2F26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4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2"/>
      <w:r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15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3"/>
      <w:r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16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4"/>
      <w:r>
        <w:rPr>
          <w:rFonts w:ascii="Times New Roman" w:hAnsi="Times New Roman" w:cs="Times New Roman"/>
          <w:sz w:val="28"/>
          <w:szCs w:val="28"/>
        </w:rPr>
        <w:t>4. Перевозка умершего на кладбище</w:t>
      </w:r>
    </w:p>
    <w:bookmarkEnd w:id="17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05"/>
      <w:r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8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8D2FD8" w:rsidRDefault="008D2FD8" w:rsidP="008D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63C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Зоркинского</w:t>
      </w: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образования:                                 </w:t>
      </w:r>
      <w:r w:rsidR="00F516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Е.С.Пономарева  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 N 3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0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Зоркинского </w:t>
      </w: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</w:p>
    <w:p w:rsidR="008D2FD8" w:rsidRDefault="008D2FD8" w:rsidP="008D2FD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 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0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.1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.201</w:t>
      </w:r>
      <w:r w:rsidR="00085C7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г. N  </w:t>
      </w:r>
      <w:r w:rsidR="00F430FB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  <w:r w:rsidR="004C2F26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по погребению умерших (погибших)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805"/>
        <w:gridCol w:w="1608"/>
      </w:tblGrid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085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F5163C" w:rsidP="00085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2FD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085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085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85C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5002,16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Приложение N 4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1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Зоркинского</w:t>
      </w: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</w:p>
    <w:p w:rsidR="008D2FD8" w:rsidRDefault="00085C7A" w:rsidP="00885AFA">
      <w:pPr>
        <w:ind w:right="-142" w:firstLine="720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0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>.1</w:t>
      </w:r>
      <w:r w:rsidR="002617BA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>.201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3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г. N </w:t>
      </w:r>
      <w:r w:rsidR="00F430FB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  <w:r w:rsidR="004C2F26">
        <w:rPr>
          <w:rStyle w:val="a5"/>
          <w:rFonts w:ascii="Times New Roman" w:hAnsi="Times New Roman" w:cs="Times New Roman"/>
          <w:bCs/>
          <w:sz w:val="28"/>
          <w:szCs w:val="28"/>
        </w:rPr>
        <w:t>7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349"/>
        <w:gridCol w:w="1278"/>
      </w:tblGrid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221,55 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10F97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443,10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F5163C" w:rsidP="00010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2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1107,75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1462,23</w:t>
            </w:r>
          </w:p>
        </w:tc>
      </w:tr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51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5002,16 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4820"/>
      </w:tblGrid>
      <w:tr w:rsidR="008D2FD8" w:rsidTr="00885AFA">
        <w:tc>
          <w:tcPr>
            <w:tcW w:w="4503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государственным учреждением Отделением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Пенсионного фонда РФ по Саратовской области</w:t>
            </w:r>
          </w:p>
          <w:p w:rsidR="008D2FD8" w:rsidRDefault="008D2FD8" w:rsidP="0012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230EF">
              <w:rPr>
                <w:rFonts w:ascii="Times New Roman" w:hAnsi="Times New Roman" w:cs="Times New Roman"/>
                <w:sz w:val="28"/>
                <w:szCs w:val="28"/>
              </w:rPr>
              <w:t xml:space="preserve"> А.С. Романов</w:t>
            </w:r>
          </w:p>
        </w:tc>
      </w:tr>
      <w:tr w:rsidR="008D2FD8" w:rsidTr="00885AFA">
        <w:tc>
          <w:tcPr>
            <w:tcW w:w="4503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85AFA">
        <w:tc>
          <w:tcPr>
            <w:tcW w:w="4503" w:type="dxa"/>
            <w:hideMark/>
          </w:tcPr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Саратовской области</w:t>
            </w:r>
          </w:p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4C2F26">
              <w:rPr>
                <w:rFonts w:ascii="Times New Roman" w:hAnsi="Times New Roman" w:cs="Times New Roman"/>
                <w:sz w:val="28"/>
                <w:szCs w:val="28"/>
              </w:rPr>
              <w:t>Д.В.Тепин</w:t>
            </w:r>
            <w:proofErr w:type="spellEnd"/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8D2FD8" w:rsidRDefault="008D2FD8" w:rsidP="008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государственным учреждением Саратовским региональным отделением </w:t>
            </w:r>
          </w:p>
          <w:p w:rsidR="008D2FD8" w:rsidRDefault="008D2FD8" w:rsidP="008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РФ</w:t>
            </w:r>
          </w:p>
          <w:p w:rsidR="008D2FD8" w:rsidRDefault="008D2FD8" w:rsidP="008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И.М.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Водяненко</w:t>
            </w:r>
            <w:proofErr w:type="spellEnd"/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10 Федерального закона от 12 декабря 1996 г. № 8-ФЗ «О погребении и похоронном деле»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определяемую администрацией  Зоркинского муниципального  образования, в размере </w:t>
      </w:r>
      <w:r w:rsidR="004C2F26">
        <w:rPr>
          <w:rFonts w:ascii="Times New Roman" w:hAnsi="Times New Roman" w:cs="Times New Roman"/>
          <w:sz w:val="28"/>
          <w:szCs w:val="28"/>
        </w:rPr>
        <w:t xml:space="preserve"> 5002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30FB">
        <w:rPr>
          <w:rFonts w:ascii="Times New Roman" w:hAnsi="Times New Roman" w:cs="Times New Roman"/>
          <w:sz w:val="28"/>
          <w:szCs w:val="28"/>
        </w:rPr>
        <w:t xml:space="preserve"> </w:t>
      </w:r>
      <w:r w:rsidR="004C2F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копеек.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Стоимость услуг, предоставляемых согласно гарантированному перечню услуг по погребению умерших (погибших)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муниципальном образовании  </w:t>
      </w:r>
      <w:r w:rsidR="00010F97">
        <w:rPr>
          <w:rFonts w:ascii="Times New Roman" w:hAnsi="Times New Roman" w:cs="Times New Roman"/>
          <w:color w:val="auto"/>
          <w:sz w:val="28"/>
          <w:szCs w:val="28"/>
        </w:rPr>
        <w:t xml:space="preserve"> на 2014</w:t>
      </w:r>
      <w:r w:rsidR="00F430FB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275"/>
      </w:tblGrid>
      <w:tr w:rsidR="008D2FD8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010F97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 w:rsidP="00406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221,55</w:t>
            </w:r>
          </w:p>
        </w:tc>
      </w:tr>
      <w:tr w:rsidR="00010F97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 w:rsidP="00406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2210,63</w:t>
            </w:r>
          </w:p>
        </w:tc>
      </w:tr>
      <w:tr w:rsidR="00010F97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 w:rsidP="00406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1107,75</w:t>
            </w:r>
          </w:p>
        </w:tc>
      </w:tr>
      <w:tr w:rsidR="00010F97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 w:rsidP="00406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1462,23</w:t>
            </w:r>
          </w:p>
        </w:tc>
      </w:tr>
      <w:tr w:rsidR="00010F97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97" w:rsidRDefault="00010F97" w:rsidP="004061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5002,16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D1070E" w:rsidRDefault="008D2FD8" w:rsidP="008D2FD8"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образования:                                    Е.С.Пономарева                          </w:t>
      </w:r>
    </w:p>
    <w:sectPr w:rsidR="00D1070E" w:rsidSect="00885AFA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D8"/>
    <w:rsid w:val="00010F97"/>
    <w:rsid w:val="00040454"/>
    <w:rsid w:val="00085C7A"/>
    <w:rsid w:val="001230EF"/>
    <w:rsid w:val="00133400"/>
    <w:rsid w:val="001B34F6"/>
    <w:rsid w:val="00217723"/>
    <w:rsid w:val="002617BA"/>
    <w:rsid w:val="002B3A28"/>
    <w:rsid w:val="00497B9F"/>
    <w:rsid w:val="004C2F26"/>
    <w:rsid w:val="00541CCF"/>
    <w:rsid w:val="005D5E76"/>
    <w:rsid w:val="00637C59"/>
    <w:rsid w:val="006C08EE"/>
    <w:rsid w:val="00885AFA"/>
    <w:rsid w:val="008D2FD8"/>
    <w:rsid w:val="008F400A"/>
    <w:rsid w:val="00924C63"/>
    <w:rsid w:val="00AB54E9"/>
    <w:rsid w:val="00CB20BF"/>
    <w:rsid w:val="00D1070E"/>
    <w:rsid w:val="00E07C60"/>
    <w:rsid w:val="00EC18D8"/>
    <w:rsid w:val="00ED4A56"/>
    <w:rsid w:val="00F17E64"/>
    <w:rsid w:val="00F430FB"/>
    <w:rsid w:val="00F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B908-A8EB-43FF-AA17-026058D7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FD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FD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2FD8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D2FD8"/>
  </w:style>
  <w:style w:type="character" w:customStyle="1" w:styleId="a5">
    <w:name w:val="Цветовое выделение"/>
    <w:uiPriority w:val="99"/>
    <w:rsid w:val="008D2FD8"/>
    <w:rPr>
      <w:b/>
      <w:bCs w:val="0"/>
      <w:color w:val="000080"/>
    </w:rPr>
  </w:style>
  <w:style w:type="character" w:customStyle="1" w:styleId="a6">
    <w:name w:val="Гипертекстовая ссылка"/>
    <w:basedOn w:val="a5"/>
    <w:uiPriority w:val="99"/>
    <w:rsid w:val="008D2FD8"/>
    <w:rPr>
      <w:rFonts w:ascii="Times New Roman" w:hAnsi="Times New Roman" w:cs="Times New Roman" w:hint="default"/>
      <w:b/>
      <w:bCs w:val="0"/>
      <w:color w:val="008000"/>
    </w:rPr>
  </w:style>
  <w:style w:type="table" w:styleId="a7">
    <w:name w:val="Table Grid"/>
    <w:basedOn w:val="a1"/>
    <w:uiPriority w:val="99"/>
    <w:rsid w:val="008D2FD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1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5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0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4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ЗОРКИНО</cp:lastModifiedBy>
  <cp:revision>17</cp:revision>
  <cp:lastPrinted>2013-12-02T12:26:00Z</cp:lastPrinted>
  <dcterms:created xsi:type="dcterms:W3CDTF">2012-11-29T12:01:00Z</dcterms:created>
  <dcterms:modified xsi:type="dcterms:W3CDTF">2024-10-02T10:42:00Z</dcterms:modified>
</cp:coreProperties>
</file>