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BF" w:rsidRDefault="00213BBF" w:rsidP="00213BBF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ИЗВЕЩЕНИЕ О ПРИЕМЕ ЗАЯВЛЕНИЙ ГРАЖДАН И КФХ О НАМЕРЕНИИ УЧАСТВОВАТЬ В АУКЦИОНЕ</w:t>
      </w:r>
    </w:p>
    <w:p w:rsidR="00213BBF" w:rsidRDefault="00213BBF" w:rsidP="00213BBF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57EC6" w:rsidRDefault="00657EC6" w:rsidP="00657E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Марксовского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имеет в наличии свободный земельный участок: </w:t>
      </w:r>
    </w:p>
    <w:p w:rsidR="00657EC6" w:rsidRDefault="00657EC6" w:rsidP="00657E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Месторасположение: Саратовская область, </w:t>
      </w:r>
      <w:proofErr w:type="spellStart"/>
      <w:r>
        <w:rPr>
          <w:rFonts w:ascii="Times New Roman" w:hAnsi="Times New Roman"/>
          <w:sz w:val="24"/>
          <w:szCs w:val="24"/>
        </w:rPr>
        <w:t>Марксовский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</w:rPr>
        <w:t>Воротаевка</w:t>
      </w:r>
      <w:proofErr w:type="spellEnd"/>
      <w:r>
        <w:rPr>
          <w:rFonts w:ascii="Times New Roman" w:hAnsi="Times New Roman"/>
          <w:sz w:val="24"/>
          <w:szCs w:val="24"/>
        </w:rPr>
        <w:t xml:space="preserve">, примерно в 30 м по направлению на северо-запад от жилого дома, расположенного по адресу: </w:t>
      </w:r>
      <w:proofErr w:type="spellStart"/>
      <w:r>
        <w:rPr>
          <w:rFonts w:ascii="Times New Roman" w:hAnsi="Times New Roman"/>
          <w:sz w:val="24"/>
          <w:szCs w:val="24"/>
        </w:rPr>
        <w:t>Марксовский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оротаевка</w:t>
      </w:r>
      <w:proofErr w:type="spellEnd"/>
      <w:r>
        <w:rPr>
          <w:rFonts w:ascii="Times New Roman" w:hAnsi="Times New Roman"/>
          <w:sz w:val="24"/>
          <w:szCs w:val="24"/>
        </w:rPr>
        <w:t>, ул. Интернациональная  д. 30, категория земель: земли населенных пунктов, разрешенное использование - для размещения объектов личного подсобного хозяйства, площадью 1214 кв.м.</w:t>
      </w:r>
    </w:p>
    <w:p w:rsidR="00657EC6" w:rsidRDefault="00657EC6" w:rsidP="00657E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Вы вправе в течени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30 дней с момента опубликования настоящего извещения подать заявление о намерении участвовать в аукционе по продаже земельного участка или аукционе на право заключения договора аренды земельного участка, ознакомиться со схемой расположения земельного участка </w:t>
      </w:r>
      <w:r w:rsidRPr="00E02F04">
        <w:rPr>
          <w:rFonts w:ascii="Times New Roman" w:hAnsi="Times New Roman"/>
          <w:sz w:val="24"/>
          <w:szCs w:val="24"/>
        </w:rPr>
        <w:t xml:space="preserve">по адресу:  </w:t>
      </w:r>
      <w:r>
        <w:rPr>
          <w:rFonts w:ascii="Times New Roman" w:hAnsi="Times New Roman"/>
          <w:sz w:val="24"/>
          <w:szCs w:val="24"/>
        </w:rPr>
        <w:t xml:space="preserve">Саратовская область, </w:t>
      </w:r>
      <w:proofErr w:type="spellStart"/>
      <w:r>
        <w:rPr>
          <w:rFonts w:ascii="Times New Roman" w:hAnsi="Times New Roman"/>
          <w:sz w:val="24"/>
          <w:szCs w:val="24"/>
        </w:rPr>
        <w:t>Марксовский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</w:rPr>
        <w:t>Зоркино</w:t>
      </w:r>
      <w:proofErr w:type="spellEnd"/>
      <w:r>
        <w:rPr>
          <w:rFonts w:ascii="Times New Roman" w:hAnsi="Times New Roman"/>
          <w:sz w:val="24"/>
          <w:szCs w:val="24"/>
        </w:rPr>
        <w:t>, ул. Ленина, д. 30, с 8-00 ч.  до 17-00 ч.,  или по телефону: 6-25-48.</w:t>
      </w:r>
    </w:p>
    <w:p w:rsidR="00657EC6" w:rsidRDefault="00657EC6" w:rsidP="00657E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Окончание приема заявлений по истечении 30 дней с момента опубликования настоящего извещения.</w:t>
      </w:r>
    </w:p>
    <w:p w:rsidR="00AA3544" w:rsidRDefault="00AA3544"/>
    <w:sectPr w:rsidR="00AA3544" w:rsidSect="00AA3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EC6"/>
    <w:rsid w:val="00213BBF"/>
    <w:rsid w:val="00657EC6"/>
    <w:rsid w:val="00AA3544"/>
    <w:rsid w:val="00AF6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EC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2016-05-24T06:52:00Z</dcterms:created>
  <dcterms:modified xsi:type="dcterms:W3CDTF">2016-05-24T07:36:00Z</dcterms:modified>
</cp:coreProperties>
</file>