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7" w:rsidRPr="0083662B" w:rsidRDefault="00DD3AC0" w:rsidP="002C24F9">
      <w:pPr>
        <w:pStyle w:val="1"/>
        <w:spacing w:after="280"/>
        <w:ind w:firstLine="567"/>
        <w:jc w:val="center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ПОЯСНИТЕЛЬНАЯ ЗАПИСКА</w:t>
      </w:r>
    </w:p>
    <w:p w:rsidR="00790D90" w:rsidRPr="0083662B" w:rsidRDefault="00DD3AC0" w:rsidP="002E76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к проекту «</w:t>
      </w:r>
      <w:r w:rsidR="002E76F6" w:rsidRPr="0083662B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Зоркинского  муниципального образования Марксовского муниципального района Саратовской области</w:t>
      </w:r>
      <w:r w:rsidR="00790D90" w:rsidRPr="0083662B">
        <w:rPr>
          <w:rFonts w:ascii="Times New Roman" w:hAnsi="Times New Roman" w:cs="Times New Roman"/>
          <w:sz w:val="28"/>
          <w:szCs w:val="28"/>
        </w:rPr>
        <w:t>»</w:t>
      </w:r>
    </w:p>
    <w:p w:rsidR="005B6B67" w:rsidRPr="0083662B" w:rsidRDefault="005B6B67" w:rsidP="002C24F9">
      <w:pPr>
        <w:pStyle w:val="1"/>
        <w:spacing w:after="280" w:line="226" w:lineRule="auto"/>
        <w:ind w:firstLine="567"/>
        <w:jc w:val="both"/>
        <w:rPr>
          <w:color w:val="auto"/>
          <w:sz w:val="28"/>
          <w:szCs w:val="28"/>
        </w:rPr>
      </w:pPr>
    </w:p>
    <w:p w:rsidR="005B6B67" w:rsidRPr="0083662B" w:rsidRDefault="00DD3AC0" w:rsidP="002C24F9">
      <w:pPr>
        <w:pStyle w:val="1"/>
        <w:spacing w:after="280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Проект разработан в соответствии с пунктом 2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B6B67" w:rsidRPr="0083662B" w:rsidRDefault="00DD3AC0" w:rsidP="002C24F9">
      <w:pPr>
        <w:pStyle w:val="1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 xml:space="preserve">При разработке проекта также учитывались: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90D90" w:rsidRPr="0083662B">
        <w:rPr>
          <w:color w:val="auto"/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B7311E" w:rsidRPr="0083662B" w:rsidRDefault="00B7311E" w:rsidP="00B731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2E76F6" w:rsidRPr="0083662B">
        <w:rPr>
          <w:rFonts w:ascii="Times New Roman" w:hAnsi="Times New Roman" w:cs="Times New Roman"/>
          <w:sz w:val="28"/>
          <w:szCs w:val="28"/>
        </w:rPr>
        <w:t>Зоркинского</w:t>
      </w:r>
      <w:r w:rsidRPr="008366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76F6" w:rsidRPr="0083662B">
        <w:rPr>
          <w:rFonts w:ascii="Times New Roman" w:hAnsi="Times New Roman" w:cs="Times New Roman"/>
          <w:sz w:val="28"/>
          <w:szCs w:val="28"/>
        </w:rPr>
        <w:t>образования</w:t>
      </w:r>
      <w:r w:rsidRPr="0083662B">
        <w:rPr>
          <w:rFonts w:ascii="Times New Roman" w:hAnsi="Times New Roman" w:cs="Times New Roman"/>
          <w:sz w:val="28"/>
          <w:szCs w:val="28"/>
        </w:rPr>
        <w:t>, контролируемыми лицами являются юридические лица, индивидуальные предприниматели, граждане.</w:t>
      </w: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Зоркинского муниципального образования (далее - муниципальный контроль) осуществляется должностными лицами администрации Зоркинского муниципального образования (далее - должностные лица администрации).</w:t>
      </w:r>
    </w:p>
    <w:p w:rsidR="0083662B" w:rsidRPr="0083662B" w:rsidRDefault="0083662B" w:rsidP="0083662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требований:</w:t>
      </w:r>
    </w:p>
    <w:p w:rsidR="0083662B" w:rsidRPr="0083662B" w:rsidRDefault="0083662B" w:rsidP="0083662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Зоркинского муниципального образования:</w:t>
      </w:r>
    </w:p>
    <w:p w:rsidR="0083662B" w:rsidRPr="0083662B" w:rsidRDefault="0083662B" w:rsidP="0083662B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</w:t>
      </w:r>
      <w:r w:rsidRPr="0083662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(или)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придорожных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полосах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автомобильных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дорог общего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83662B" w:rsidRPr="0083662B" w:rsidRDefault="0083662B" w:rsidP="0083662B">
      <w:pPr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- к осуществлению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работ по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капитальному ремонту,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ремонту и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содержанию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автомобильных</w:t>
      </w:r>
      <w:r w:rsidRPr="0083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дорог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общего</w:t>
      </w:r>
      <w:r w:rsidRPr="0083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пользования и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искусственных</w:t>
      </w:r>
      <w:r w:rsidRPr="0083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дорожных</w:t>
      </w:r>
      <w:r w:rsidRPr="0083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части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обеспечения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сохранности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автомобильных</w:t>
      </w:r>
      <w:r w:rsidRPr="0083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дорог;</w:t>
      </w:r>
    </w:p>
    <w:p w:rsidR="0083662B" w:rsidRPr="0083662B" w:rsidRDefault="0083662B" w:rsidP="0083662B">
      <w:pPr>
        <w:tabs>
          <w:tab w:val="left" w:pos="1176"/>
        </w:tabs>
        <w:spacing w:before="2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2)</w:t>
      </w:r>
      <w:r w:rsidRPr="0083662B">
        <w:rPr>
          <w:rFonts w:ascii="Times New Roman" w:hAnsi="Times New Roman" w:cs="Times New Roman"/>
          <w:sz w:val="28"/>
          <w:szCs w:val="28"/>
        </w:rPr>
        <w:tab/>
        <w:t>установленных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в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отношении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перевозок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по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муниципальным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маршрутам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 государственного</w:t>
      </w:r>
      <w:r w:rsidRPr="0083662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контроля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(надзора)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на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автомобильном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транспорте,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городском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lastRenderedPageBreak/>
        <w:t>наземном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электрическом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транспорте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и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в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дорожном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хозяйстве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в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области</w:t>
      </w:r>
      <w:r w:rsidRPr="0083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организации регулярных</w:t>
      </w:r>
      <w:r w:rsidRPr="0083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662B">
        <w:rPr>
          <w:rFonts w:ascii="Times New Roman" w:hAnsi="Times New Roman" w:cs="Times New Roman"/>
          <w:sz w:val="28"/>
          <w:szCs w:val="28"/>
        </w:rPr>
        <w:t>перевозок.</w:t>
      </w:r>
    </w:p>
    <w:p w:rsidR="005B6B67" w:rsidRPr="0083662B" w:rsidRDefault="00DD3AC0" w:rsidP="00700665">
      <w:pPr>
        <w:pStyle w:val="1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Основными целями программы профилактики являются:</w:t>
      </w:r>
    </w:p>
    <w:p w:rsidR="0083662B" w:rsidRPr="0083662B" w:rsidRDefault="009213E3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eastAsia="Calibri" w:hAnsi="Times New Roman" w:cs="Times New Roman"/>
          <w:sz w:val="28"/>
          <w:szCs w:val="28"/>
        </w:rPr>
        <w:t>1</w:t>
      </w:r>
      <w:r w:rsidR="0083662B" w:rsidRPr="0083662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662B" w:rsidRPr="0083662B" w:rsidRDefault="0083662B" w:rsidP="00836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5B6B67" w:rsidRPr="0083662B" w:rsidRDefault="00DD3AC0" w:rsidP="009213E3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5B6B67" w:rsidRPr="0083662B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Срок проведения обсуждения: с 1 октября 202</w:t>
      </w:r>
      <w:r w:rsidR="00BA29D2" w:rsidRPr="0083662B">
        <w:rPr>
          <w:color w:val="auto"/>
          <w:sz w:val="28"/>
          <w:szCs w:val="28"/>
        </w:rPr>
        <w:t>4</w:t>
      </w:r>
      <w:r w:rsidRPr="0083662B">
        <w:rPr>
          <w:color w:val="auto"/>
          <w:sz w:val="28"/>
          <w:szCs w:val="28"/>
        </w:rPr>
        <w:t xml:space="preserve"> года по 1 ноября 202</w:t>
      </w:r>
      <w:r w:rsidR="00BA29D2" w:rsidRPr="0083662B">
        <w:rPr>
          <w:color w:val="auto"/>
          <w:sz w:val="28"/>
          <w:szCs w:val="28"/>
        </w:rPr>
        <w:t>4</w:t>
      </w:r>
      <w:r w:rsidRPr="0083662B">
        <w:rPr>
          <w:color w:val="auto"/>
          <w:sz w:val="28"/>
          <w:szCs w:val="28"/>
        </w:rPr>
        <w:t xml:space="preserve"> года.</w:t>
      </w:r>
    </w:p>
    <w:p w:rsidR="005B6B67" w:rsidRPr="0083662B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3662B" w:rsidRPr="0083662B" w:rsidRDefault="00DD3AC0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662B">
        <w:rPr>
          <w:rFonts w:ascii="Times New Roman" w:hAnsi="Times New Roman" w:cs="Times New Roman"/>
          <w:color w:val="auto"/>
          <w:sz w:val="28"/>
          <w:szCs w:val="28"/>
        </w:rPr>
        <w:t xml:space="preserve">Адрес для направления предложений: </w:t>
      </w:r>
      <w:r w:rsidR="0083662B" w:rsidRPr="0083662B">
        <w:rPr>
          <w:rFonts w:ascii="Times New Roman" w:hAnsi="Times New Roman" w:cs="Times New Roman"/>
          <w:color w:val="010101"/>
          <w:sz w:val="28"/>
          <w:szCs w:val="28"/>
        </w:rPr>
        <w:t> 413074, Саратовская область,  Марксовский район, село Зоркино, ул. Ленина, 30;</w:t>
      </w: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662B">
        <w:rPr>
          <w:rFonts w:ascii="Times New Roman" w:hAnsi="Times New Roman" w:cs="Times New Roman"/>
          <w:color w:val="010101"/>
          <w:sz w:val="28"/>
          <w:szCs w:val="28"/>
        </w:rPr>
        <w:t>2) нарочным: с. Зоркино, ул. Ленина, 30, каб. № 2;</w:t>
      </w: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662B">
        <w:rPr>
          <w:rFonts w:ascii="Times New Roman" w:hAnsi="Times New Roman" w:cs="Times New Roman"/>
          <w:color w:val="010101"/>
          <w:sz w:val="28"/>
          <w:szCs w:val="28"/>
        </w:rPr>
        <w:t>3) письмом на адрес электронной почты: </w:t>
      </w:r>
      <w:hyperlink r:id="rId7" w:history="1">
        <w:r w:rsidRPr="0083662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zorkino</w:t>
        </w:r>
        <w:r w:rsidRPr="0083662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3662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mo</w:t>
        </w:r>
        <w:r w:rsidRPr="0083662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@mail.ru</w:t>
        </w:r>
      </w:hyperlink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3662B">
        <w:rPr>
          <w:rFonts w:ascii="Times New Roman" w:hAnsi="Times New Roman" w:cs="Times New Roman"/>
          <w:color w:val="010101"/>
          <w:sz w:val="28"/>
          <w:szCs w:val="28"/>
        </w:rPr>
        <w:t>Контактный телефон: 8(84567)62548,62534.</w:t>
      </w: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2C24F9" w:rsidRPr="0083662B" w:rsidRDefault="0083662B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83662B" w:rsidRPr="0083662B" w:rsidRDefault="0083662B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Е.С. Пономарева</w:t>
      </w:r>
    </w:p>
    <w:p w:rsidR="002C24F9" w:rsidRDefault="002C24F9" w:rsidP="002C24F9">
      <w:pPr>
        <w:pStyle w:val="1"/>
        <w:spacing w:after="960" w:line="266" w:lineRule="auto"/>
        <w:ind w:firstLine="567"/>
        <w:jc w:val="both"/>
        <w:rPr>
          <w:color w:val="auto"/>
          <w:sz w:val="28"/>
          <w:szCs w:val="28"/>
        </w:rPr>
      </w:pPr>
    </w:p>
    <w:sectPr w:rsidR="002C24F9" w:rsidSect="00B7311E">
      <w:footerReference w:type="even" r:id="rId8"/>
      <w:footerReference w:type="default" r:id="rId9"/>
      <w:pgSz w:w="11900" w:h="16840"/>
      <w:pgMar w:top="284" w:right="920" w:bottom="568" w:left="14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C0" w:rsidRDefault="00A105C0" w:rsidP="005B6B67">
      <w:r>
        <w:separator/>
      </w:r>
    </w:p>
  </w:endnote>
  <w:endnote w:type="continuationSeparator" w:id="1">
    <w:p w:rsidR="00A105C0" w:rsidRDefault="00A105C0" w:rsidP="005B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A16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8pt;margin-top:779.45pt;width:.7pt;height:5.7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47404A"/>
                    <w:sz w:val="17"/>
                    <w:szCs w:val="17"/>
                  </w:rPr>
                  <w:t>।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A16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65pt;margin-top:759.15pt;width:.9pt;height:5.7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D545E"/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C0" w:rsidRDefault="00A105C0"/>
  </w:footnote>
  <w:footnote w:type="continuationSeparator" w:id="1">
    <w:p w:rsidR="00A105C0" w:rsidRDefault="00A105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037"/>
    <w:multiLevelType w:val="multilevel"/>
    <w:tmpl w:val="DFDE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6B67"/>
    <w:rsid w:val="0000075A"/>
    <w:rsid w:val="002C24F9"/>
    <w:rsid w:val="002E76F6"/>
    <w:rsid w:val="005B35D6"/>
    <w:rsid w:val="005B6B67"/>
    <w:rsid w:val="00601A17"/>
    <w:rsid w:val="00700665"/>
    <w:rsid w:val="00790D90"/>
    <w:rsid w:val="007F5328"/>
    <w:rsid w:val="0083662B"/>
    <w:rsid w:val="009213E3"/>
    <w:rsid w:val="00A105C0"/>
    <w:rsid w:val="00A167A5"/>
    <w:rsid w:val="00A814B6"/>
    <w:rsid w:val="00A9342C"/>
    <w:rsid w:val="00B7311E"/>
    <w:rsid w:val="00BA29D2"/>
    <w:rsid w:val="00D42D29"/>
    <w:rsid w:val="00D4585D"/>
    <w:rsid w:val="00DC6B19"/>
    <w:rsid w:val="00DD3AC0"/>
    <w:rsid w:val="00E01C87"/>
    <w:rsid w:val="00E3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A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6B67"/>
    <w:pPr>
      <w:ind w:firstLine="400"/>
    </w:pPr>
    <w:rPr>
      <w:rFonts w:ascii="Times New Roman" w:eastAsia="Times New Roman" w:hAnsi="Times New Roman" w:cs="Times New Roman"/>
      <w:color w:val="33333A"/>
      <w:sz w:val="26"/>
      <w:szCs w:val="26"/>
    </w:rPr>
  </w:style>
  <w:style w:type="paragraph" w:customStyle="1" w:styleId="20">
    <w:name w:val="Колонтитул (2)"/>
    <w:basedOn w:val="a"/>
    <w:link w:val="2"/>
    <w:rsid w:val="005B6B6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790D90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790D90"/>
    <w:pPr>
      <w:autoSpaceDE w:val="0"/>
      <w:autoSpaceDN w:val="0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7006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76F6"/>
    <w:rPr>
      <w:color w:val="000000"/>
    </w:rPr>
  </w:style>
  <w:style w:type="character" w:styleId="a6">
    <w:name w:val="Hyperlink"/>
    <w:basedOn w:val="a0"/>
    <w:uiPriority w:val="99"/>
    <w:unhideWhenUsed/>
    <w:rsid w:val="00836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rkino_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Е.А.</dc:creator>
  <cp:lastModifiedBy>1</cp:lastModifiedBy>
  <cp:revision>3</cp:revision>
  <cp:lastPrinted>2024-10-15T08:09:00Z</cp:lastPrinted>
  <dcterms:created xsi:type="dcterms:W3CDTF">2024-10-15T08:09:00Z</dcterms:created>
  <dcterms:modified xsi:type="dcterms:W3CDTF">2024-10-25T04:34:00Z</dcterms:modified>
</cp:coreProperties>
</file>