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8E" w:rsidRPr="00FA2B8E" w:rsidRDefault="00FA2B8E" w:rsidP="00FA2B8E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FA2B8E" w:rsidRPr="00FA2B8E" w:rsidRDefault="00FA2B8E" w:rsidP="00FA2B8E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ЗОРКИНСКОГО МУНИЦИПАЛЬНОГО ОБРАЗОВАНИЯ МАРКСОВСКОГО МУНИЦИПАЛЬНОГО</w:t>
      </w:r>
    </w:p>
    <w:p w:rsidR="00FA2B8E" w:rsidRPr="00FA2B8E" w:rsidRDefault="00FA2B8E" w:rsidP="00FA2B8E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РАЙОНА САРАТОВСКОЙ ОБЛАСТИ</w:t>
      </w:r>
    </w:p>
    <w:p w:rsidR="00FA2B8E" w:rsidRPr="00FA2B8E" w:rsidRDefault="00FA2B8E" w:rsidP="00FA2B8E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2B8E" w:rsidRPr="00FA2B8E" w:rsidRDefault="00FA2B8E" w:rsidP="00FA2B8E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FA2B8E" w:rsidRPr="00FA2B8E" w:rsidRDefault="00FA2B8E" w:rsidP="00FA2B8E">
      <w:pPr>
        <w:spacing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A2B8E" w:rsidRPr="00FA2B8E" w:rsidRDefault="00FA2B8E" w:rsidP="00FA2B8E">
      <w:pPr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От  </w:t>
      </w:r>
      <w:r w:rsidR="00EA3D1D">
        <w:rPr>
          <w:rFonts w:ascii="Times New Roman" w:hAnsi="Times New Roman" w:cs="Times New Roman"/>
          <w:sz w:val="28"/>
          <w:szCs w:val="28"/>
        </w:rPr>
        <w:t>14.05.2020 г.</w:t>
      </w:r>
      <w:r w:rsidRPr="00FA2B8E">
        <w:rPr>
          <w:rFonts w:ascii="Times New Roman" w:hAnsi="Times New Roman" w:cs="Times New Roman"/>
          <w:sz w:val="28"/>
          <w:szCs w:val="28"/>
        </w:rPr>
        <w:t xml:space="preserve">  </w:t>
      </w:r>
      <w:r w:rsidRPr="00FA2B8E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EA3D1D">
        <w:rPr>
          <w:rFonts w:ascii="Times New Roman" w:eastAsia="Segoe UI Symbol" w:hAnsi="Times New Roman" w:cs="Times New Roman"/>
          <w:sz w:val="28"/>
          <w:szCs w:val="28"/>
        </w:rPr>
        <w:t xml:space="preserve">  3</w:t>
      </w:r>
      <w:r w:rsidR="00A64A91">
        <w:rPr>
          <w:rFonts w:ascii="Times New Roman" w:eastAsia="Segoe UI Symbol" w:hAnsi="Times New Roman" w:cs="Times New Roman"/>
          <w:sz w:val="28"/>
          <w:szCs w:val="28"/>
        </w:rPr>
        <w:t>8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06"/>
      </w:tblGrid>
      <w:tr w:rsidR="00FA2B8E" w:rsidRPr="00FA2B8E" w:rsidTr="00AE3D17">
        <w:trPr>
          <w:trHeight w:val="1101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FA2B8E" w:rsidRPr="00FA2B8E" w:rsidRDefault="00FA2B8E" w:rsidP="00AE3D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FA2B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 утверждении Правил возмещения вреда, причиняемого тяжеловесными транспортными средствами на территории Зоркинского муниципального образования Марксовского муниципального района Саратовской области</w:t>
            </w:r>
          </w:p>
        </w:tc>
      </w:tr>
    </w:tbl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shd w:val="clear" w:color="auto" w:fill="FFFFFF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Постановлением Правительства Российской Федерации от 31.01.2020 № 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Федерации»:</w:t>
      </w:r>
    </w:p>
    <w:p w:rsidR="00FA2B8E" w:rsidRDefault="00FA2B8E" w:rsidP="00FA2B8E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Правила возмещения вреда, причиняемого тяжеловесными транспортными средствами на территории Зоркинского муниципального образования Марксовского муниципального района Саратовской области</w:t>
      </w:r>
      <w:r w:rsidRPr="00FA2B8E">
        <w:rPr>
          <w:rFonts w:ascii="Times New Roman" w:hAnsi="Times New Roman" w:cs="Times New Roman"/>
          <w:sz w:val="28"/>
          <w:szCs w:val="28"/>
        </w:rPr>
        <w:t xml:space="preserve">, согласно приложению 1 к настоящему постановлению. 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2. Утвердить Методику расчета размера вреда, причиняемого тяжеловесными транспортными средствами на территории </w:t>
      </w: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Зоркинского муниципального образования Марксовского муниципального района Саратовской области </w:t>
      </w:r>
      <w:r w:rsidRPr="00FA2B8E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постановлению.</w:t>
      </w:r>
    </w:p>
    <w:p w:rsidR="00FA2B8E" w:rsidRPr="00FA2B8E" w:rsidRDefault="00FA2B8E" w:rsidP="00FA2B8E">
      <w:pPr>
        <w:pStyle w:val="1"/>
        <w:numPr>
          <w:ilvl w:val="0"/>
          <w:numId w:val="0"/>
        </w:numPr>
        <w:ind w:firstLine="708"/>
        <w:jc w:val="both"/>
        <w:rPr>
          <w:b/>
          <w:color w:val="000000" w:themeColor="text1"/>
          <w:szCs w:val="28"/>
        </w:rPr>
      </w:pPr>
      <w:r w:rsidRPr="00FA2B8E">
        <w:rPr>
          <w:szCs w:val="28"/>
          <w:lang w:eastAsia="ru-RU"/>
        </w:rPr>
        <w:t xml:space="preserve">3. </w:t>
      </w:r>
      <w:r w:rsidRPr="00FA2B8E">
        <w:rPr>
          <w:color w:val="000000" w:themeColor="text1"/>
          <w:szCs w:val="28"/>
        </w:rPr>
        <w:t>Обнародовать настоящее постановление на официальном сайте Зоркинского муниципального образования.</w:t>
      </w:r>
    </w:p>
    <w:p w:rsidR="00FA2B8E" w:rsidRPr="00FA2B8E" w:rsidRDefault="00FA2B8E" w:rsidP="00FA2B8E">
      <w:pPr>
        <w:widowControl w:val="0"/>
        <w:autoSpaceDE w:val="0"/>
        <w:autoSpaceDN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 после его официального опубликования (обнародования). 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5. </w:t>
      </w:r>
      <w:r w:rsidRPr="00FA2B8E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FA2B8E" w:rsidRDefault="00FA2B8E" w:rsidP="00FA2B8E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2B8E" w:rsidRPr="00FA2B8E" w:rsidRDefault="00FA2B8E" w:rsidP="00FA2B8E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Глава Зоркинского</w:t>
      </w:r>
    </w:p>
    <w:p w:rsidR="00FA2B8E" w:rsidRDefault="00FA2B8E" w:rsidP="00FA2B8E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                                   Е.С.Пономарева</w:t>
      </w:r>
    </w:p>
    <w:p w:rsidR="00FA2B8E" w:rsidRPr="00FA2B8E" w:rsidRDefault="00FA2B8E" w:rsidP="00FA2B8E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 </w:t>
      </w: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Зоркинского муниципального образования 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Марксовского муниципального района 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от </w:t>
      </w:r>
      <w:r w:rsidR="00EA3D1D">
        <w:rPr>
          <w:rFonts w:ascii="Times New Roman" w:hAnsi="Times New Roman" w:cs="Times New Roman"/>
          <w:sz w:val="28"/>
          <w:szCs w:val="28"/>
        </w:rPr>
        <w:t>14.05.2020 г.</w:t>
      </w:r>
      <w:r w:rsidRPr="00FA2B8E">
        <w:rPr>
          <w:rFonts w:ascii="Times New Roman" w:hAnsi="Times New Roman" w:cs="Times New Roman"/>
          <w:sz w:val="28"/>
          <w:szCs w:val="28"/>
        </w:rPr>
        <w:t xml:space="preserve"> № </w:t>
      </w:r>
      <w:r w:rsidR="00EA3D1D">
        <w:rPr>
          <w:rFonts w:ascii="Times New Roman" w:hAnsi="Times New Roman" w:cs="Times New Roman"/>
          <w:sz w:val="28"/>
          <w:szCs w:val="28"/>
        </w:rPr>
        <w:t>3</w:t>
      </w:r>
      <w:r w:rsidR="00A64A91">
        <w:rPr>
          <w:rFonts w:ascii="Times New Roman" w:hAnsi="Times New Roman" w:cs="Times New Roman"/>
          <w:sz w:val="28"/>
          <w:szCs w:val="28"/>
        </w:rPr>
        <w:t>8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3"/>
      <w:bookmarkEnd w:id="1"/>
      <w:r w:rsidRPr="00FA2B8E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2B8E">
        <w:rPr>
          <w:rFonts w:ascii="Times New Roman" w:hAnsi="Times New Roman" w:cs="Times New Roman"/>
          <w:b/>
          <w:bCs/>
          <w:sz w:val="28"/>
          <w:szCs w:val="28"/>
        </w:rPr>
        <w:t>возмещения вреда, причиняемого тяжеловесными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B8E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транспортными средствами на территории </w:t>
      </w:r>
      <w:r w:rsidRPr="00FA2B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Зоркинского муниципального образования Марксовского муниципального района Саратовской области 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1. Настоящие Правила в соответствии с Федеральным законом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закон) устанавливают порядок возмещения вреда, причиняемого тяжеловесными транспортными средствами  (далее – транспортные средства) на территории </w:t>
      </w: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Зоркинского муниципального образования Марксовского муниципального района Саратовской области</w:t>
      </w:r>
      <w:r w:rsidRPr="00FA2B8E">
        <w:rPr>
          <w:rFonts w:ascii="Times New Roman" w:hAnsi="Times New Roman" w:cs="Times New Roman"/>
          <w:sz w:val="28"/>
          <w:szCs w:val="28"/>
        </w:rPr>
        <w:t>, а также порядок определения размера такого вреда.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2. Вред, причиняемый транспортными средствами автомобильным дорогам (далее – вред), подлежит возмещению владельцами транспортных средств.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Внесение платы в счет возмещения вреда осуществляется при оформлении специального разрешения, указанного в части 2 статьи 31 Федерального закона.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3. Осуществление расчета и взимания платы в счет возмещения вреда организуется Федеральным дорожным агентством, Государственной компанией «Российские автомобильные дороги», органами исполнительной власти субъектов Российской Федерации, органами местного самоуправления, владельцами частных автомобильных дорог в отношении соответственно участков автомобильных дорог федерального значения, автомобильных дорог, переданных в доверительное управление Государственной компании «Российские автомобильные дороги», участков автомобильных дорог регионального или межмуниципального значения, участков автомобильных дорог местного значения, участков частных автомобильных дорог, по которым проходит маршрут движения транспортного средства.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lastRenderedPageBreak/>
        <w:t>Порядок взаимодействия указанных органов и лиц по вопросам расчета и взимания платы в счет возмещения вреда устанавливается Министерством транспорта Российской Федерации при определении порядка выдачи специального разрешения, указанного в части 2 статьи 31 Федерального закона.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Расчет платы в счет возмещения вреда осуществляется на безвозмездной основе.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4. Размер вреда определяется в порядке, предусмотренном методикой расчета размера вреда, причиняемого тяжеловесными транспортными средствами, согласно </w:t>
      </w:r>
      <w:hyperlink w:anchor="Par82" w:tooltip="МЕТОДИКА" w:history="1">
        <w:r w:rsidRPr="00FA2B8E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FA2B8E">
        <w:rPr>
          <w:rFonts w:ascii="Times New Roman" w:hAnsi="Times New Roman" w:cs="Times New Roman"/>
          <w:sz w:val="28"/>
          <w:szCs w:val="28"/>
        </w:rPr>
        <w:t xml:space="preserve"> 2 и рассчитывается с учетом: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а) превышения установленных Правительством Российской Федерации, запрещающими дорожными знаками 3.11 "Ограничение массы" и (или) 3.12 "Ограничение массы, приходящейся на ось транспортного средства" или решением о временном ограничении движения транспортных средств, принимаемом в соответствии со статьей 30 Федерального закона, значений: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допустимой массы транспортного средства;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допустимой нагрузки на ось транспортного средства;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б) протяженности участков автомобильных дорог местного значения, по которым проходит маршрут транспортного средства;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в) базового компенсационного индекса текущего года.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5. Размер платы в счет возмещения вреда рассчитывается применительно к каждому участку автомобильной дороги, по которому проходит маршрут транспортного средства (П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FA2B8E">
        <w:rPr>
          <w:rFonts w:ascii="Times New Roman" w:hAnsi="Times New Roman" w:cs="Times New Roman"/>
          <w:sz w:val="28"/>
          <w:szCs w:val="28"/>
        </w:rPr>
        <w:t>), по следующей формуле: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П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FA2B8E">
        <w:rPr>
          <w:rFonts w:ascii="Times New Roman" w:hAnsi="Times New Roman" w:cs="Times New Roman"/>
          <w:sz w:val="28"/>
          <w:szCs w:val="28"/>
        </w:rPr>
        <w:t xml:space="preserve"> = [Р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+ (Р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пом1</w:t>
      </w:r>
      <w:r w:rsidRPr="00FA2B8E">
        <w:rPr>
          <w:rFonts w:ascii="Times New Roman" w:hAnsi="Times New Roman" w:cs="Times New Roman"/>
          <w:sz w:val="28"/>
          <w:szCs w:val="28"/>
        </w:rPr>
        <w:t xml:space="preserve"> + 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пом2</w:t>
      </w:r>
      <w:r w:rsidRPr="00FA2B8E">
        <w:rPr>
          <w:rFonts w:ascii="Times New Roman" w:hAnsi="Times New Roman" w:cs="Times New Roman"/>
          <w:sz w:val="28"/>
          <w:szCs w:val="28"/>
        </w:rPr>
        <w:t xml:space="preserve"> + ... + 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помi</w:t>
      </w:r>
      <w:r w:rsidRPr="00FA2B8E">
        <w:rPr>
          <w:rFonts w:ascii="Times New Roman" w:hAnsi="Times New Roman" w:cs="Times New Roman"/>
          <w:sz w:val="28"/>
          <w:szCs w:val="28"/>
        </w:rPr>
        <w:t>)] x S x Т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тг</w:t>
      </w:r>
      <w:r w:rsidRPr="00FA2B8E">
        <w:rPr>
          <w:rFonts w:ascii="Times New Roman" w:hAnsi="Times New Roman" w:cs="Times New Roman"/>
          <w:sz w:val="28"/>
          <w:szCs w:val="28"/>
        </w:rPr>
        <w:t>,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где: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размер вреда при превышении значения допустимой массы транспортного средства, определенный соответственно для автомобильных дорог местного значения (рублей на 100 километров);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пом1</w:t>
      </w:r>
      <w:r w:rsidRPr="00FA2B8E">
        <w:rPr>
          <w:rFonts w:ascii="Times New Roman" w:hAnsi="Times New Roman" w:cs="Times New Roman"/>
          <w:sz w:val="28"/>
          <w:szCs w:val="28"/>
        </w:rPr>
        <w:t xml:space="preserve"> + 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пом2</w:t>
      </w:r>
      <w:r w:rsidRPr="00FA2B8E">
        <w:rPr>
          <w:rFonts w:ascii="Times New Roman" w:hAnsi="Times New Roman" w:cs="Times New Roman"/>
          <w:sz w:val="28"/>
          <w:szCs w:val="28"/>
        </w:rPr>
        <w:t xml:space="preserve"> +... + 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помi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сумма размеров вреда при превышении значений допустимой нагрузки на каждую ось транспортного средства, </w:t>
      </w:r>
      <w:r w:rsidRPr="00FA2B8E">
        <w:rPr>
          <w:rFonts w:ascii="Times New Roman" w:hAnsi="Times New Roman" w:cs="Times New Roman"/>
          <w:sz w:val="28"/>
          <w:szCs w:val="28"/>
        </w:rPr>
        <w:lastRenderedPageBreak/>
        <w:t>определенных соответственно для автомобильных дорог местного значения (рублей на 100 километров);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1, 2, i - порядковый номер осей транспортного средства, по которым имеется превышение допустимой нагрузки на ось транспортного средства;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S - протяженность участка автомобильной дороги (сотни километров);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Т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тг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базовый компенсационный индекс текущего года.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6. Базовый компенсационный индекс текущего года (Т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тг</w:t>
      </w:r>
      <w:r w:rsidRPr="00FA2B8E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Т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тг</w:t>
      </w:r>
      <w:r w:rsidRPr="00FA2B8E">
        <w:rPr>
          <w:rFonts w:ascii="Times New Roman" w:hAnsi="Times New Roman" w:cs="Times New Roman"/>
          <w:sz w:val="28"/>
          <w:szCs w:val="28"/>
        </w:rPr>
        <w:t xml:space="preserve"> = Т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пг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I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тг</w:t>
      </w:r>
      <w:r w:rsidRPr="00FA2B8E">
        <w:rPr>
          <w:rFonts w:ascii="Times New Roman" w:hAnsi="Times New Roman" w:cs="Times New Roman"/>
          <w:sz w:val="28"/>
          <w:szCs w:val="28"/>
        </w:rPr>
        <w:t>,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где: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Т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пг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базовый компенсационный индекс предыдущего года (базовый компенсационный индекс 2008 года принимается равным 1, Т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2008</w:t>
      </w:r>
      <w:r w:rsidRPr="00FA2B8E">
        <w:rPr>
          <w:rFonts w:ascii="Times New Roman" w:hAnsi="Times New Roman" w:cs="Times New Roman"/>
          <w:sz w:val="28"/>
          <w:szCs w:val="28"/>
        </w:rPr>
        <w:t xml:space="preserve"> = 1);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I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тг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индекс-дефлятор инвестиций в основной капитал за счет всех источников финансирования на год планирования (при расчете на период более одного года - произведение индексов-дефляторов на соответствующие годы), разработанный Министерством экономического развития Российской Федерации для прогноза социально-экономического развития и учитываемый при формировании федерального бюджета на соответствующий финансовый год и плановый период.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7. Общий размер платы в счет возмещения вреда определяется как сумма платежей в счет возмещения вреда, рассчитанных применительно к каждому участку автомобильных дорог, по которому проходит маршрут транспортного средства.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8. Средства, полученные в качестве платежей в счет возмещения вреда, подлежат зачислению в доход местного бюджета, если иное не установлено законодательством Российской Федерации.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9. Решение о возврате излишне уплаченных (взысканных) платежей в счет возмещения вреда, перечисленных в доход местного бюджета, принимается в 7-дневный срок со дня получения заявления плательщика.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Решение о возврате излишне уплаченных (взысканных) платежей в счет возмещения вреда принимается при условии, что заявителем или его уполномоченным представителем не получено специальное разрешение на </w:t>
      </w:r>
      <w:r w:rsidRPr="00FA2B8E">
        <w:rPr>
          <w:rFonts w:ascii="Times New Roman" w:hAnsi="Times New Roman" w:cs="Times New Roman"/>
          <w:sz w:val="28"/>
          <w:szCs w:val="28"/>
        </w:rPr>
        <w:lastRenderedPageBreak/>
        <w:t>движение по автомобильным дорогам транспортных средств.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Решение о возврате излишне уплаченных (взысканных) платежей в счет возмещения вреда принимается также в случае, если специальное разрешение на движение по автомобильным дорогам транспортных средств получено, но при осуществлении расчета платы в счет возмещения вреда допущена техническая ошибка.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lastRenderedPageBreak/>
        <w:t>Приложение №  2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 </w:t>
      </w: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Зоркинского муниципального образования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Марксовского муниципального района 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 </w:t>
      </w:r>
      <w:r w:rsidR="00EA3D1D" w:rsidRPr="00FA2B8E">
        <w:rPr>
          <w:rFonts w:ascii="Times New Roman" w:hAnsi="Times New Roman" w:cs="Times New Roman"/>
          <w:sz w:val="28"/>
          <w:szCs w:val="28"/>
        </w:rPr>
        <w:t>О</w:t>
      </w:r>
      <w:r w:rsidRPr="00FA2B8E">
        <w:rPr>
          <w:rFonts w:ascii="Times New Roman" w:hAnsi="Times New Roman" w:cs="Times New Roman"/>
          <w:sz w:val="28"/>
          <w:szCs w:val="28"/>
        </w:rPr>
        <w:t>т</w:t>
      </w:r>
      <w:r w:rsidR="00EA3D1D">
        <w:rPr>
          <w:rFonts w:ascii="Times New Roman" w:hAnsi="Times New Roman" w:cs="Times New Roman"/>
          <w:sz w:val="28"/>
          <w:szCs w:val="28"/>
        </w:rPr>
        <w:t>14.05.2020 г.</w:t>
      </w:r>
      <w:r w:rsidRPr="00FA2B8E">
        <w:rPr>
          <w:rFonts w:ascii="Times New Roman" w:hAnsi="Times New Roman" w:cs="Times New Roman"/>
          <w:sz w:val="28"/>
          <w:szCs w:val="28"/>
        </w:rPr>
        <w:t xml:space="preserve">  №</w:t>
      </w:r>
      <w:r w:rsidR="00EA3D1D">
        <w:rPr>
          <w:rFonts w:ascii="Times New Roman" w:hAnsi="Times New Roman" w:cs="Times New Roman"/>
          <w:sz w:val="28"/>
          <w:szCs w:val="28"/>
        </w:rPr>
        <w:t xml:space="preserve"> 3</w:t>
      </w:r>
      <w:r w:rsidR="00A64A91">
        <w:rPr>
          <w:rFonts w:ascii="Times New Roman" w:hAnsi="Times New Roman" w:cs="Times New Roman"/>
          <w:sz w:val="28"/>
          <w:szCs w:val="28"/>
        </w:rPr>
        <w:t>8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82"/>
      <w:bookmarkEnd w:id="2"/>
      <w:r w:rsidRPr="00FA2B8E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2B8E">
        <w:rPr>
          <w:rFonts w:ascii="Times New Roman" w:hAnsi="Times New Roman" w:cs="Times New Roman"/>
          <w:b/>
          <w:bCs/>
          <w:sz w:val="28"/>
          <w:szCs w:val="28"/>
        </w:rPr>
        <w:t xml:space="preserve">расчета размера вреда, причиняемого тяжеловесными транспортными средствами на территории </w:t>
      </w:r>
      <w:r w:rsidRPr="00FA2B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Зоркинского муниципального образования Марксовского муниципального района Саратовской области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1. Настоящая методика определяет порядок расчета размера вреда, причиняемого тяжеловесными транспортными средствами на территории </w:t>
      </w: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Зоркинского муниципального образования Марксовского муниципального района Саратовской области</w:t>
      </w:r>
      <w:r w:rsidRPr="00FA2B8E">
        <w:rPr>
          <w:rFonts w:ascii="Times New Roman" w:hAnsi="Times New Roman" w:cs="Times New Roman"/>
          <w:sz w:val="28"/>
          <w:szCs w:val="28"/>
        </w:rPr>
        <w:t xml:space="preserve"> (далее соответственно - транспортные средства, вред).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2. При определении размера вреда учитывается: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величина превышения значений допустимых нагрузок на ось и массы транспортного средства, в том числе в период введения временных ограничений движения по автомобильным дорогам;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тип дорожной одежды;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расположение автомобильной дороги на территории Российской Федерации;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значение автомобильной дороги.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3. Размер вреда при превышении значений допустимых нагрузок на одну ось (Р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помi</w:t>
      </w:r>
      <w:r w:rsidRPr="00FA2B8E">
        <w:rPr>
          <w:rFonts w:ascii="Times New Roman" w:hAnsi="Times New Roman" w:cs="Times New Roman"/>
          <w:sz w:val="28"/>
          <w:szCs w:val="28"/>
        </w:rPr>
        <w:t>) рассчитывается по формулам: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а) 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помi</w:t>
      </w:r>
      <w:r w:rsidRPr="00FA2B8E">
        <w:rPr>
          <w:rFonts w:ascii="Times New Roman" w:hAnsi="Times New Roman" w:cs="Times New Roman"/>
          <w:sz w:val="28"/>
          <w:szCs w:val="28"/>
        </w:rPr>
        <w:t xml:space="preserve"> = 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дкз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кап.рем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сез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исх.ось</w:t>
      </w:r>
      <w:r w:rsidRPr="00FA2B8E">
        <w:rPr>
          <w:rFonts w:ascii="Times New Roman" w:hAnsi="Times New Roman" w:cs="Times New Roman"/>
          <w:sz w:val="28"/>
          <w:szCs w:val="28"/>
        </w:rPr>
        <w:t xml:space="preserve"> x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x (1 + 0,2 x П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ось</w:t>
      </w:r>
      <w:r w:rsidRPr="00FA2B8E">
        <w:rPr>
          <w:rFonts w:ascii="Times New Roman" w:hAnsi="Times New Roman" w:cs="Times New Roman"/>
          <w:sz w:val="28"/>
          <w:szCs w:val="28"/>
          <w:vertAlign w:val="superscript"/>
        </w:rPr>
        <w:t>1,92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(a / Н - b))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(для дорог с одеждой капитального и облегченного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lastRenderedPageBreak/>
        <w:t>типа, в том числе для зимнего периода года),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где: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дкз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коэффициент, учитывающий условия дорожно-климатических зон, рассчитывается в соответствии с постановлением Правительства Российской Федерации от 31.01.2020 № 67;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кап.рем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коэффициент, учитывающий относительную стоимость выполнения работ по капитальному ремонту и ремонту в зависимости от расположения автомобильной дороги на территории Российской Федерации, рассчитывается в соответствии с постановлением Правительства Российской Федерации от 31.01.2020 № 67;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сез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коэффициент, учитывающий природно-климатические условия, равный 1 при неблагоприятных природно-климатических условиях, в остальное время равный 0,35;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исх.ось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исходное значение размера вреда при превышении допустимых нагрузок на ось транспортного средства для автомобильной дороги, рассчитывается в соответствии с постановлением Правительства Российской Федерации от 31.01.2020 № 67;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П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ось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величина превышения фактической нагрузки на ось транспортного средства над допустимой для автомобильной дороги, тс;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Н - нормативная нагрузка на ось транспортного средства для автомобильной дороги, тс;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a, b - постоянные коэффициенты, рассчитывается в соответствии с постановлением Правительства Российской Федерации от 31.01.2020 № 67;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б) 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помi</w:t>
      </w:r>
      <w:r w:rsidRPr="00FA2B8E">
        <w:rPr>
          <w:rFonts w:ascii="Times New Roman" w:hAnsi="Times New Roman" w:cs="Times New Roman"/>
          <w:sz w:val="28"/>
          <w:szCs w:val="28"/>
        </w:rPr>
        <w:t xml:space="preserve"> = 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кап.рем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сез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исх.ось</w:t>
      </w:r>
      <w:r w:rsidRPr="00FA2B8E">
        <w:rPr>
          <w:rFonts w:ascii="Times New Roman" w:hAnsi="Times New Roman" w:cs="Times New Roman"/>
          <w:sz w:val="28"/>
          <w:szCs w:val="28"/>
        </w:rPr>
        <w:t xml:space="preserve"> x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x (1 + 0,14 x П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ось</w:t>
      </w:r>
      <w:r w:rsidRPr="00FA2B8E">
        <w:rPr>
          <w:rFonts w:ascii="Times New Roman" w:hAnsi="Times New Roman" w:cs="Times New Roman"/>
          <w:sz w:val="28"/>
          <w:szCs w:val="28"/>
          <w:vertAlign w:val="superscript"/>
        </w:rPr>
        <w:t>1,24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(a / Н - b))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(для дорог с одеждой переходного типа,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в том числе для зимнего периода года).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4. Размер вреда при превышении значений допустимой массы на </w:t>
      </w:r>
      <w:r w:rsidRPr="00FA2B8E">
        <w:rPr>
          <w:rFonts w:ascii="Times New Roman" w:hAnsi="Times New Roman" w:cs="Times New Roman"/>
          <w:sz w:val="28"/>
          <w:szCs w:val="28"/>
        </w:rPr>
        <w:lastRenderedPageBreak/>
        <w:t>каждые 100 километров (Р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FA2B8E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= 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кап.рем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исх.пм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x (1 + c x П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FA2B8E">
        <w:rPr>
          <w:rFonts w:ascii="Times New Roman" w:hAnsi="Times New Roman" w:cs="Times New Roman"/>
          <w:sz w:val="28"/>
          <w:szCs w:val="28"/>
        </w:rPr>
        <w:t>),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где: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кап.рем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коэффициент, учитывающий относительную стоимость выполнения работ по капитальному ремонту и ремонту в зависимости от расположения автомобильной дороги на территории Российской Федерации, рассчитывается в соответствии с постановлением Правительства Российской Федерации от 31.01.2020 № 67;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К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коэффициент влияния массы транспортного средства в зависимости от расположения автомобильной дороги на территории Российской Федерации, рассчитывается в соответствии с постановлением Правительства Российской Федерации от 31.01.2020 № 67;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Р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исх.пм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исходное значение размера вреда при превышении допустимой массы транспортного средства для автомобильной дороги, равное 7365 руб./100 км;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c - коэффициент учета превышения массы, равный 0,01675;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П</w:t>
      </w:r>
      <w:r w:rsidRPr="00FA2B8E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FA2B8E">
        <w:rPr>
          <w:rFonts w:ascii="Times New Roman" w:hAnsi="Times New Roman" w:cs="Times New Roman"/>
          <w:sz w:val="28"/>
          <w:szCs w:val="28"/>
        </w:rPr>
        <w:t xml:space="preserve"> - величина превышения фактической массы транспортного средства над допустимой, процентов.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Примечание. При превышении допустимой массы транспортного средства от 2 до 15 процентов (включительно) к размеру вреда при превышении значений допустимой массы применяются следующие коэффициенты: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по 31 декабря 2020 г. (включительно) - 0,2;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с 1 января 2021 г. по 31 декабря 2021 г. (включительно) - 0,4;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с 1 января 2022 г. по 31 декабря 2022 г. (включительно) - 0,6;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t>с 1 января 2023 г. по 31 декабря 2023 г. (включительно) - 0,8.</w:t>
      </w:r>
    </w:p>
    <w:bookmarkEnd w:id="0"/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B8E">
        <w:rPr>
          <w:rFonts w:ascii="Times New Roman" w:hAnsi="Times New Roman" w:cs="Times New Roman"/>
          <w:sz w:val="28"/>
          <w:szCs w:val="28"/>
        </w:rPr>
        <w:t xml:space="preserve">на проект постановления администрации </w:t>
      </w: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Зоркинского муниципального образования Марксовского муниципального района Саратовской области</w:t>
      </w:r>
      <w:r w:rsidRPr="00FA2B8E">
        <w:rPr>
          <w:rFonts w:ascii="Times New Roman" w:hAnsi="Times New Roman" w:cs="Times New Roman"/>
          <w:sz w:val="28"/>
          <w:szCs w:val="28"/>
        </w:rPr>
        <w:t xml:space="preserve"> «</w:t>
      </w: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Правил возмещения вреда, причиняемого тяжеловесными транспортными средствами на территории Зоркинского муниципального образования Марксовского муниципального района Саратовской области» 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Проект постановления разработан в соответствии с Федеральным законом от 06.10.2003 №131-ФЗ «Об общих принципах организации местного самоуправления в Российской Федерации», Постановлением Правительства Российской Федерации от 31.01.2020 № 67 «Об утверждении Правил возмещения вреда, причиняемого тяжеловесными транспортными средствами, об изменении и признании утратившими силу некоторых актов Правительства Российской Федерации». </w:t>
      </w:r>
      <w:r w:rsidRPr="00FA2B8E">
        <w:rPr>
          <w:rFonts w:ascii="Times New Roman" w:hAnsi="Times New Roman" w:cs="Times New Roman"/>
          <w:sz w:val="28"/>
          <w:szCs w:val="28"/>
        </w:rPr>
        <w:t xml:space="preserve">Настоящие Правила в соответствии с Федеральным законом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устанавливают порядок возмещения вреда, причиняемого тяжеловесными транспортными средствами на территории </w:t>
      </w:r>
      <w:r w:rsidRPr="00FA2B8E">
        <w:rPr>
          <w:rFonts w:ascii="Times New Roman" w:eastAsia="Calibri" w:hAnsi="Times New Roman" w:cs="Times New Roman"/>
          <w:sz w:val="28"/>
          <w:szCs w:val="28"/>
          <w:lang w:eastAsia="en-US"/>
        </w:rPr>
        <w:t>Зоркинского муниципального образования Марксовского муниципального района Саратовской области</w:t>
      </w:r>
      <w:r w:rsidRPr="00FA2B8E">
        <w:rPr>
          <w:rFonts w:ascii="Times New Roman" w:hAnsi="Times New Roman" w:cs="Times New Roman"/>
          <w:sz w:val="28"/>
          <w:szCs w:val="28"/>
        </w:rPr>
        <w:t>, а также порядок определения размера такого вреда.</w:t>
      </w: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Pr="00FA2B8E" w:rsidRDefault="00FA2B8E" w:rsidP="00FA2B8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B8E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A2B8E" w:rsidRPr="00D8749C" w:rsidRDefault="00FA2B8E" w:rsidP="00FA2B8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A2B8E" w:rsidRPr="00D8749C" w:rsidRDefault="00FA2B8E" w:rsidP="00FA2B8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57A7" w:rsidRDefault="00B857A7"/>
    <w:sectPr w:rsidR="00B857A7" w:rsidSect="00FA2B8E">
      <w:headerReference w:type="default" r:id="rId7"/>
      <w:pgSz w:w="11906" w:h="16838"/>
      <w:pgMar w:top="426" w:right="1276" w:bottom="709" w:left="15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C0B" w:rsidRDefault="009F7C0B" w:rsidP="00FA2B8E">
      <w:pPr>
        <w:spacing w:after="0" w:line="240" w:lineRule="auto"/>
      </w:pPr>
      <w:r>
        <w:separator/>
      </w:r>
    </w:p>
  </w:endnote>
  <w:endnote w:type="continuationSeparator" w:id="1">
    <w:p w:rsidR="009F7C0B" w:rsidRDefault="009F7C0B" w:rsidP="00FA2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 Symbol">
    <w:altName w:val="Cambria Math"/>
    <w:charset w:val="00"/>
    <w:family w:val="swiss"/>
    <w:pitch w:val="variable"/>
    <w:sig w:usb0="00000003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C0B" w:rsidRDefault="009F7C0B" w:rsidP="00FA2B8E">
      <w:pPr>
        <w:spacing w:after="0" w:line="240" w:lineRule="auto"/>
      </w:pPr>
      <w:r>
        <w:separator/>
      </w:r>
    </w:p>
  </w:footnote>
  <w:footnote w:type="continuationSeparator" w:id="1">
    <w:p w:rsidR="009F7C0B" w:rsidRDefault="009F7C0B" w:rsidP="00FA2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49C" w:rsidRPr="00D8749C" w:rsidRDefault="009F7C0B" w:rsidP="00D8749C">
    <w:pPr>
      <w:pStyle w:val="a3"/>
      <w:jc w:val="right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9598C"/>
    <w:multiLevelType w:val="singleLevel"/>
    <w:tmpl w:val="2EC0CDAA"/>
    <w:lvl w:ilvl="0">
      <w:start w:val="5"/>
      <w:numFmt w:val="bullet"/>
      <w:pStyle w:val="1"/>
      <w:lvlText w:val="-"/>
      <w:lvlJc w:val="left"/>
      <w:pPr>
        <w:tabs>
          <w:tab w:val="num" w:pos="-491"/>
        </w:tabs>
        <w:ind w:left="-491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2B8E"/>
    <w:rsid w:val="001155F8"/>
    <w:rsid w:val="009F7C0B"/>
    <w:rsid w:val="00A64A91"/>
    <w:rsid w:val="00B857A7"/>
    <w:rsid w:val="00CB7598"/>
    <w:rsid w:val="00EA3D1D"/>
    <w:rsid w:val="00FA2B8E"/>
    <w:rsid w:val="00FF2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F8"/>
  </w:style>
  <w:style w:type="paragraph" w:styleId="1">
    <w:name w:val="heading 1"/>
    <w:basedOn w:val="a"/>
    <w:next w:val="a"/>
    <w:link w:val="10"/>
    <w:qFormat/>
    <w:rsid w:val="00FA2B8E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B8E"/>
    <w:rPr>
      <w:rFonts w:ascii="Times New Roman" w:eastAsia="Arial Unicode MS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rsid w:val="00FA2B8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A2B8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A2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2B8E"/>
  </w:style>
  <w:style w:type="paragraph" w:styleId="a7">
    <w:name w:val="Balloon Text"/>
    <w:basedOn w:val="a"/>
    <w:link w:val="a8"/>
    <w:uiPriority w:val="99"/>
    <w:semiHidden/>
    <w:unhideWhenUsed/>
    <w:rsid w:val="00EA3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3D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1911</Words>
  <Characters>10899</Characters>
  <Application>Microsoft Office Word</Application>
  <DocSecurity>0</DocSecurity>
  <Lines>90</Lines>
  <Paragraphs>25</Paragraphs>
  <ScaleCrop>false</ScaleCrop>
  <Company/>
  <LinksUpToDate>false</LinksUpToDate>
  <CharactersWithSpaces>12785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cp:lastPrinted>2020-05-14T04:24:00Z</cp:lastPrinted>
  <dcterms:created xsi:type="dcterms:W3CDTF">2020-05-14T04:06:00Z</dcterms:created>
  <dcterms:modified xsi:type="dcterms:W3CDTF">2020-05-22T04:08:00Z</dcterms:modified>
</cp:coreProperties>
</file>