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D3" w:rsidRDefault="00CC37D3" w:rsidP="00CC37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br/>
        <w:t>ЗОРКИНСКОГО МУНИЦИПАЛЬНОГО ОБРАЗОВАНИЯ МАРКСОВСКОГО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br/>
        <w:t xml:space="preserve"> САРАТОВСКОЙ ОБЛАСТИ</w:t>
      </w:r>
    </w:p>
    <w:p w:rsidR="00CC37D3" w:rsidRDefault="00CC37D3" w:rsidP="00CC37D3">
      <w:pPr>
        <w:rPr>
          <w:rFonts w:ascii="Times New Roman" w:hAnsi="Times New Roman" w:cs="Times New Roman"/>
          <w:sz w:val="28"/>
          <w:szCs w:val="28"/>
        </w:rPr>
      </w:pPr>
    </w:p>
    <w:p w:rsidR="00CC37D3" w:rsidRDefault="00CC37D3" w:rsidP="00CC37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CC37D3" w:rsidRDefault="00CC37D3" w:rsidP="00CC37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7D3" w:rsidRDefault="00CC37D3" w:rsidP="00CC37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35DE">
        <w:rPr>
          <w:rFonts w:ascii="Times New Roman" w:hAnsi="Times New Roman" w:cs="Times New Roman"/>
          <w:sz w:val="28"/>
          <w:szCs w:val="28"/>
        </w:rPr>
        <w:t>17.03.2020 г.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C335D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7D3" w:rsidRDefault="00CC37D3" w:rsidP="00CC3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7D3" w:rsidRDefault="00CC37D3" w:rsidP="00CC3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прекращении права оперативного управления </w:t>
      </w:r>
    </w:p>
    <w:p w:rsidR="00CC37D3" w:rsidRDefault="00CC37D3" w:rsidP="00CC3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муниципальное имущество. </w:t>
      </w:r>
    </w:p>
    <w:p w:rsidR="00CC37D3" w:rsidRDefault="00CC37D3" w:rsidP="00CC3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37D3" w:rsidRDefault="00CC37D3" w:rsidP="00CC3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Учитывая ходатайство директора муниципального учреждения культуры и спорта «Зоркинское социально-культурное объединение»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43CB7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707B9">
        <w:rPr>
          <w:rFonts w:ascii="Times New Roman" w:hAnsi="Times New Roman" w:cs="Times New Roman"/>
          <w:sz w:val="28"/>
          <w:szCs w:val="28"/>
        </w:rPr>
        <w:t>02</w:t>
      </w:r>
      <w:r w:rsidR="00943CB7">
        <w:rPr>
          <w:rFonts w:ascii="Times New Roman" w:hAnsi="Times New Roman" w:cs="Times New Roman"/>
          <w:sz w:val="28"/>
          <w:szCs w:val="28"/>
        </w:rPr>
        <w:t>.2019 г.</w:t>
      </w:r>
      <w:r>
        <w:rPr>
          <w:rFonts w:ascii="Times New Roman" w:hAnsi="Times New Roman" w:cs="Times New Roman"/>
          <w:sz w:val="28"/>
          <w:szCs w:val="28"/>
        </w:rPr>
        <w:t xml:space="preserve">,  в соответствии с Гражданским кодексом Российской Федерации, Положением о порядке управления и распоряжения имуществом,  находящимся в собственности Зоркинского муниципального образования Марксовского муниципального района Саратовской области, утвержденным решением Совета Зоркинского муниципального образования Марксовского муниципального района Саратовской области от  31.08.2015 г.  № 37/86,  распоряжением администрации Зоркинского муниципального образования от 28.01.2010 г. № 7-р «О передаче муниципального имущества в оперативное ведение муниципальному учреждению», руководствуясь Уставом Зоркинского муниципального образования:      </w:t>
      </w:r>
    </w:p>
    <w:p w:rsidR="00CC37D3" w:rsidRDefault="00CC37D3" w:rsidP="00CC37D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Прекратить право оперативного управления муниципального учреждения культуры и спорта «Зоркинское социально-культурное объединение»,   на муниципальное имущество администрации Зоркинского  муниципального образования с </w:t>
      </w:r>
      <w:r w:rsidR="000E6770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770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2020 года, согласно приложению</w:t>
      </w:r>
      <w:r w:rsidR="00E707B9">
        <w:rPr>
          <w:rFonts w:ascii="Times New Roman" w:hAnsi="Times New Roman" w:cs="Times New Roman"/>
          <w:sz w:val="28"/>
          <w:szCs w:val="28"/>
        </w:rPr>
        <w:t xml:space="preserve"> №1, приложению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7D3" w:rsidRDefault="000E6770" w:rsidP="00CC37D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37D3">
        <w:rPr>
          <w:rFonts w:ascii="Times New Roman" w:hAnsi="Times New Roman" w:cs="Times New Roman"/>
          <w:sz w:val="28"/>
          <w:szCs w:val="28"/>
        </w:rPr>
        <w:t>. Муниципальному казенному учреждению «Централизованная бухгалтерия администрации Марксовского муниципального района Саратовской области» провести необходимые мероприятия по определению муниципального имущества (согласно приложению</w:t>
      </w:r>
      <w:r w:rsidR="007316CE">
        <w:rPr>
          <w:rFonts w:ascii="Times New Roman" w:hAnsi="Times New Roman" w:cs="Times New Roman"/>
          <w:sz w:val="28"/>
          <w:szCs w:val="28"/>
        </w:rPr>
        <w:t xml:space="preserve"> №1, приложению №2</w:t>
      </w:r>
      <w:r w:rsidR="00CC37D3">
        <w:rPr>
          <w:rFonts w:ascii="Times New Roman" w:hAnsi="Times New Roman" w:cs="Times New Roman"/>
          <w:sz w:val="28"/>
          <w:szCs w:val="28"/>
        </w:rPr>
        <w:t xml:space="preserve">) на баланс администрации Зоркинского муниципального образования Марксовского муниципального района. </w:t>
      </w:r>
    </w:p>
    <w:p w:rsidR="00CC37D3" w:rsidRDefault="00CC37D3" w:rsidP="00CC37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6770" w:rsidRDefault="000E6770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7D3" w:rsidRDefault="00CC37D3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Зоркинского</w:t>
      </w:r>
      <w:r>
        <w:rPr>
          <w:rFonts w:ascii="Times New Roman" w:hAnsi="Times New Roman" w:cs="Times New Roman"/>
          <w:sz w:val="28"/>
          <w:szCs w:val="28"/>
        </w:rPr>
        <w:br/>
        <w:t>муниципального образования                                    Е.С.Пономарева</w:t>
      </w:r>
    </w:p>
    <w:p w:rsidR="007316CE" w:rsidRDefault="007316CE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7316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7316CE">
      <w:pPr>
        <w:pStyle w:val="a3"/>
        <w:jc w:val="right"/>
        <w:rPr>
          <w:szCs w:val="24"/>
        </w:rPr>
      </w:pPr>
      <w:r>
        <w:rPr>
          <w:szCs w:val="24"/>
        </w:rPr>
        <w:t xml:space="preserve">Приложение № 1 </w:t>
      </w:r>
    </w:p>
    <w:p w:rsidR="007316CE" w:rsidRDefault="007316CE" w:rsidP="007316CE">
      <w:pPr>
        <w:pStyle w:val="a3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к </w:t>
      </w:r>
      <w:r w:rsidR="000C35A3">
        <w:rPr>
          <w:szCs w:val="24"/>
        </w:rPr>
        <w:t>распоряжению №</w:t>
      </w:r>
      <w:r w:rsidR="00C335DE">
        <w:rPr>
          <w:szCs w:val="24"/>
        </w:rPr>
        <w:t>14</w:t>
      </w:r>
      <w:r w:rsidR="000C35A3">
        <w:rPr>
          <w:szCs w:val="24"/>
        </w:rPr>
        <w:t xml:space="preserve"> -</w:t>
      </w:r>
      <w:proofErr w:type="spellStart"/>
      <w:proofErr w:type="gramStart"/>
      <w:r w:rsidR="000C35A3">
        <w:rPr>
          <w:szCs w:val="24"/>
        </w:rPr>
        <w:t>р</w:t>
      </w:r>
      <w:proofErr w:type="spellEnd"/>
      <w:proofErr w:type="gramEnd"/>
      <w:r w:rsidR="000C35A3">
        <w:rPr>
          <w:szCs w:val="24"/>
        </w:rPr>
        <w:t xml:space="preserve"> от </w:t>
      </w:r>
      <w:r>
        <w:rPr>
          <w:szCs w:val="24"/>
        </w:rPr>
        <w:t xml:space="preserve"> </w:t>
      </w:r>
    </w:p>
    <w:p w:rsidR="007316CE" w:rsidRPr="009D3420" w:rsidRDefault="007316CE" w:rsidP="000C35A3">
      <w:pPr>
        <w:pStyle w:val="a5"/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335DE">
        <w:rPr>
          <w:sz w:val="24"/>
          <w:szCs w:val="24"/>
        </w:rPr>
        <w:t>17.03.2020 г.</w:t>
      </w:r>
      <w:r>
        <w:rPr>
          <w:sz w:val="24"/>
          <w:szCs w:val="24"/>
        </w:rPr>
        <w:tab/>
      </w:r>
    </w:p>
    <w:p w:rsidR="007316CE" w:rsidRDefault="007316CE" w:rsidP="007316CE">
      <w:pPr>
        <w:pStyle w:val="a3"/>
        <w:ind w:left="4248" w:firstLine="708"/>
      </w:pPr>
      <w:r>
        <w:tab/>
      </w:r>
      <w:r>
        <w:tab/>
      </w:r>
      <w:r>
        <w:tab/>
      </w:r>
      <w:r>
        <w:tab/>
      </w:r>
    </w:p>
    <w:p w:rsidR="007316CE" w:rsidRDefault="007316CE" w:rsidP="007316CE">
      <w:pPr>
        <w:pStyle w:val="a6"/>
        <w:ind w:right="-2"/>
      </w:pPr>
      <w:r>
        <w:t>Имущество, передаваемое в безвозмездное пользование.</w:t>
      </w:r>
    </w:p>
    <w:tbl>
      <w:tblPr>
        <w:tblW w:w="9220" w:type="dxa"/>
        <w:tblInd w:w="93" w:type="dxa"/>
        <w:tblLook w:val="04A0"/>
      </w:tblPr>
      <w:tblGrid>
        <w:gridCol w:w="584"/>
        <w:gridCol w:w="2605"/>
        <w:gridCol w:w="1028"/>
        <w:gridCol w:w="1509"/>
        <w:gridCol w:w="706"/>
        <w:gridCol w:w="1586"/>
        <w:gridCol w:w="1460"/>
      </w:tblGrid>
      <w:tr w:rsidR="007316CE" w:rsidRPr="0025422C" w:rsidTr="00552D4A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имущества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1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1215"/>
        </w:trPr>
        <w:tc>
          <w:tcPr>
            <w:tcW w:w="600" w:type="dxa"/>
            <w:tcBorders>
              <w:top w:val="single" w:sz="4" w:space="0" w:color="auto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Балансовая стоимость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амортизации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Остаточная стоимость</w:t>
            </w:r>
          </w:p>
        </w:tc>
      </w:tr>
      <w:tr w:rsidR="007316CE" w:rsidRPr="0025422C" w:rsidTr="00552D4A">
        <w:trPr>
          <w:trHeight w:val="465"/>
        </w:trPr>
        <w:tc>
          <w:tcPr>
            <w:tcW w:w="600" w:type="dxa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Акустическая система активная, 150Вт B&amp;G LF-15AU</w:t>
            </w:r>
          </w:p>
        </w:tc>
        <w:tc>
          <w:tcPr>
            <w:tcW w:w="1560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12 770,00</w:t>
            </w:r>
          </w:p>
        </w:tc>
        <w:tc>
          <w:tcPr>
            <w:tcW w:w="700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12 770,00</w:t>
            </w:r>
          </w:p>
        </w:tc>
        <w:tc>
          <w:tcPr>
            <w:tcW w:w="1220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Акустическая система активная, 150Вт B&amp;G LF-15AU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12 770,00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12 770,00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718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Canon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i-SENSYS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(лазерный черный)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4 968,00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4 968,00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Звукоусилительный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(Колос.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24 800,00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17 827,02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6 972,98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Световой прибор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Иватон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7 700,00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LG  МDD-105K (Волково)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7 499,00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7 499,00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Звукоусилительный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DAS GAMMA 250W (Семеновка)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24 800,00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17 827,02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6 972,98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Световой прибор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Night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Sun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SP (круглый) Михайловский ДД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А/система 2.1 ДИАЛОГ АР-2100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чёрн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1006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Принтер лазерный монохромный МФУ НР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LaserJet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P1102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6 980,00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6 980,00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Цветомузыка (Георг.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6 426,00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6 426,00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Звукоусилительный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DAS F042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25 158,95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9 841,05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ентр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Самсунг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MAX-Ka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66Q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11 150,00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11 150,00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Световой прибор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Alkalite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5 100,00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Видеопроектор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Sanyo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PLC 2200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КолосДД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39 800,00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23 879,88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15 920,12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Пульт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микшерный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ALTO 100 FX  Михайловский ДД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Звукоусилительный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(Георг.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22 000,00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17 551,54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4 448,46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А/система 2.1 ДИАЛОГ АР-2100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чёрн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Муз/центр САМСУНГ MX-J730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А/система 2.1 ДИАЛОГ АР-2100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чёрн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7 257,60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7 257,60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Одежда сцены (Георг.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6 120,00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6 120,00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LG 345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Воротаевс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7 012,50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7 012,50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LG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Воротаевс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3 750,88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3 750,88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Акустическая активная система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Eminence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150W Михайловка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Приставка караоке (Колос.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5 247,85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5 247,85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LG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Михайловс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7 507,20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7 507,20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Ноутбук Колос ДД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31 000,00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31 000,00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Акустическая активная система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Eminence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150W Михайловка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стол теннисный с колёсиками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Михайл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7 423,00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7 423,00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7316CE" w:rsidRPr="0025422C" w:rsidRDefault="007316CE" w:rsidP="00552D4A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пушка тепловая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 ЕРН-5000/400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4 823,00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4 823,00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7316CE" w:rsidRPr="0025422C" w:rsidRDefault="007316CE" w:rsidP="00552D4A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316CE" w:rsidRPr="0025422C" w:rsidTr="00552D4A">
        <w:trPr>
          <w:trHeight w:val="255"/>
        </w:trPr>
        <w:tc>
          <w:tcPr>
            <w:tcW w:w="4360" w:type="dxa"/>
            <w:gridSpan w:val="3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371 061,03</w:t>
            </w:r>
          </w:p>
        </w:tc>
        <w:tc>
          <w:tcPr>
            <w:tcW w:w="700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380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326 905,44</w:t>
            </w:r>
          </w:p>
        </w:tc>
        <w:tc>
          <w:tcPr>
            <w:tcW w:w="1220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44 155,59</w:t>
            </w:r>
          </w:p>
        </w:tc>
      </w:tr>
      <w:tr w:rsidR="007316CE" w:rsidRPr="0025422C" w:rsidTr="00552D4A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Default="007316CE" w:rsidP="007316CE">
      <w:pPr>
        <w:pStyle w:val="a3"/>
      </w:pPr>
    </w:p>
    <w:p w:rsidR="007316CE" w:rsidRPr="008F6CD1" w:rsidRDefault="007316CE" w:rsidP="007316CE">
      <w:pPr>
        <w:pStyle w:val="a3"/>
      </w:pPr>
    </w:p>
    <w:tbl>
      <w:tblPr>
        <w:tblW w:w="9747" w:type="dxa"/>
        <w:tblInd w:w="-176" w:type="dxa"/>
        <w:tblLook w:val="04A0"/>
      </w:tblPr>
      <w:tblGrid>
        <w:gridCol w:w="1023"/>
        <w:gridCol w:w="679"/>
        <w:gridCol w:w="222"/>
        <w:gridCol w:w="222"/>
        <w:gridCol w:w="222"/>
        <w:gridCol w:w="14"/>
        <w:gridCol w:w="2827"/>
        <w:gridCol w:w="1978"/>
        <w:gridCol w:w="2560"/>
      </w:tblGrid>
      <w:tr w:rsidR="007316CE" w:rsidRPr="0025422C" w:rsidTr="00552D4A">
        <w:trPr>
          <w:trHeight w:val="517"/>
        </w:trPr>
        <w:tc>
          <w:tcPr>
            <w:tcW w:w="97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5A3" w:rsidRDefault="000C35A3" w:rsidP="000C35A3">
            <w:pPr>
              <w:pStyle w:val="a3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Приложение № 2 </w:t>
            </w:r>
          </w:p>
          <w:p w:rsidR="000C35A3" w:rsidRDefault="000C35A3" w:rsidP="000C35A3">
            <w:pPr>
              <w:pStyle w:val="a3"/>
              <w:jc w:val="right"/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к распоряжению №</w:t>
            </w:r>
            <w:r w:rsidR="00C335DE">
              <w:rPr>
                <w:szCs w:val="24"/>
              </w:rPr>
              <w:t>14</w:t>
            </w:r>
            <w:r>
              <w:rPr>
                <w:szCs w:val="24"/>
              </w:rPr>
              <w:t xml:space="preserve"> -</w:t>
            </w:r>
            <w:proofErr w:type="spellStart"/>
            <w:proofErr w:type="gramStart"/>
            <w:r>
              <w:rPr>
                <w:szCs w:val="24"/>
              </w:rPr>
              <w:t>р</w:t>
            </w:r>
            <w:proofErr w:type="spellEnd"/>
            <w:proofErr w:type="gramEnd"/>
            <w:r>
              <w:rPr>
                <w:szCs w:val="24"/>
              </w:rPr>
              <w:t xml:space="preserve"> от  </w:t>
            </w:r>
          </w:p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имущества</w:t>
            </w:r>
            <w:r w:rsidR="00C335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17.03.2020 г.</w:t>
            </w:r>
          </w:p>
        </w:tc>
      </w:tr>
      <w:tr w:rsidR="007316CE" w:rsidRPr="0025422C" w:rsidTr="00552D4A">
        <w:trPr>
          <w:trHeight w:val="517"/>
        </w:trPr>
        <w:tc>
          <w:tcPr>
            <w:tcW w:w="97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450"/>
        </w:trPr>
        <w:tc>
          <w:tcPr>
            <w:tcW w:w="5209" w:type="dxa"/>
            <w:gridSpan w:val="7"/>
            <w:tcBorders>
              <w:top w:val="nil"/>
              <w:left w:val="nil"/>
              <w:bottom w:val="nil"/>
              <w:right w:val="single" w:sz="4" w:space="0" w:color="CCC085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8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9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10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11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12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13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20"/>
            </w:tblGrid>
            <w:tr w:rsidR="007316CE" w:rsidRPr="0025422C" w:rsidTr="00552D4A">
              <w:trPr>
                <w:trHeight w:val="450"/>
                <w:tblCellSpacing w:w="0" w:type="dxa"/>
              </w:trPr>
              <w:tc>
                <w:tcPr>
                  <w:tcW w:w="4920" w:type="dxa"/>
                  <w:tcBorders>
                    <w:top w:val="nil"/>
                    <w:left w:val="single" w:sz="4" w:space="0" w:color="CCC085"/>
                    <w:bottom w:val="single" w:sz="4" w:space="0" w:color="CCC085"/>
                    <w:right w:val="single" w:sz="4" w:space="0" w:color="CCC085"/>
                  </w:tcBorders>
                  <w:shd w:val="clear" w:color="000000" w:fill="F4ECC5"/>
                  <w:hideMark/>
                </w:tcPr>
                <w:p w:rsidR="007316CE" w:rsidRPr="0025422C" w:rsidRDefault="007316CE" w:rsidP="00552D4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542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Основные средства</w:t>
                  </w:r>
                </w:p>
              </w:tc>
            </w:tr>
          </w:tbl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2560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</w:tc>
      </w:tr>
      <w:tr w:rsidR="007316CE" w:rsidRPr="0025422C" w:rsidTr="00552D4A">
        <w:trPr>
          <w:trHeight w:val="24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5.1-канальный домашний кинотеатр Васильевский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2 999,00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7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DVD-плеер ВВК  DV717SI Васильевский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2 190,00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4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DVD-проигрыватель BBK DVP-158SI Колос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1 099,00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Акустическая колонка SP - 153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7 590,00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Видеоплеер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2 023,00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Газовый счетчик Семеновский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1 090,00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1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Костюм (деда мороза)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Микрофон 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Микрофон 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5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Микрофон динамический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1 200,00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Микрофон проводной ВВК СМ132 5м темно-серый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16 700,00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Огнетушитель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1 374,00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Огнетушитель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Огнетушитель ЗСКО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17 745,88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38,000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Огнетушитель ЗСКО Колос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467,00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Огнетушитель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Радиомикрофон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1 811,00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46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Радиосистема вокальная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XLine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MD-262A, 2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ручных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микрофона, 1 база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8 600,00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4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Сарафаны (Платье Русское)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119,97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Скамейка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Скамейка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14,90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Скамейка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44,70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29,80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7316CE" w:rsidRPr="0025422C" w:rsidTr="00552D4A">
        <w:trPr>
          <w:trHeight w:val="25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Стойка для микрофона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1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Стойка для микрофона с шарниром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полированный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Стул форма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2 682,00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1 755,00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7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Счетчик электрический 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1 046,00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4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1 925,00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5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 Семеновский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7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Телевизор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Панасоник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2 427,60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Тюль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1 328,00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7316CE" w:rsidRPr="0025422C" w:rsidTr="00552D4A">
        <w:trPr>
          <w:trHeight w:val="28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Шкаф металлический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85 221,53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167,000</w:t>
            </w:r>
          </w:p>
        </w:tc>
      </w:tr>
      <w:tr w:rsidR="007316CE" w:rsidRPr="0025422C" w:rsidTr="00552D4A">
        <w:trPr>
          <w:trHeight w:val="22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материальных запасов</w:t>
            </w:r>
          </w:p>
        </w:tc>
      </w:tr>
      <w:tr w:rsidR="007316CE" w:rsidRPr="0025422C" w:rsidTr="00552D4A">
        <w:trPr>
          <w:trHeight w:val="22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щит деревянный 1200х1200мм Михайловка</w:t>
            </w:r>
          </w:p>
        </w:tc>
        <w:tc>
          <w:tcPr>
            <w:tcW w:w="1978" w:type="dxa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5 690,01</w:t>
            </w:r>
          </w:p>
        </w:tc>
        <w:tc>
          <w:tcPr>
            <w:tcW w:w="2560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316CE" w:rsidRPr="0025422C" w:rsidTr="00552D4A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Ящик для песка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6 885,01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7316CE" w:rsidRPr="0025422C" w:rsidTr="00552D4A">
        <w:trPr>
          <w:trHeight w:val="22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12 575,02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Pr="0025422C" w:rsidRDefault="007316CE" w:rsidP="00552D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4,000</w:t>
            </w:r>
          </w:p>
        </w:tc>
      </w:tr>
    </w:tbl>
    <w:p w:rsidR="007316CE" w:rsidRDefault="007316CE" w:rsidP="007316CE"/>
    <w:p w:rsidR="007316CE" w:rsidRDefault="007316CE" w:rsidP="007316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7316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7316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6CE" w:rsidRDefault="007316CE" w:rsidP="00E70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7D3" w:rsidRDefault="00CC37D3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37D3" w:rsidSect="00E707B9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7D3"/>
    <w:rsid w:val="000C35A3"/>
    <w:rsid w:val="000E6770"/>
    <w:rsid w:val="00365E11"/>
    <w:rsid w:val="004B38D0"/>
    <w:rsid w:val="007316CE"/>
    <w:rsid w:val="007E76A3"/>
    <w:rsid w:val="00943CB7"/>
    <w:rsid w:val="00AF5832"/>
    <w:rsid w:val="00B136DF"/>
    <w:rsid w:val="00C335DE"/>
    <w:rsid w:val="00CC37D3"/>
    <w:rsid w:val="00E707B9"/>
    <w:rsid w:val="00F0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C37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7316C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316C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"/>
    <w:basedOn w:val="a"/>
    <w:rsid w:val="007316CE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Subtitle"/>
    <w:basedOn w:val="a"/>
    <w:next w:val="a3"/>
    <w:link w:val="a7"/>
    <w:qFormat/>
    <w:rsid w:val="007316CE"/>
    <w:pPr>
      <w:suppressAutoHyphens/>
      <w:spacing w:after="0" w:line="240" w:lineRule="auto"/>
      <w:ind w:right="-766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Подзаголовок Знак"/>
    <w:basedOn w:val="a0"/>
    <w:link w:val="a6"/>
    <w:rsid w:val="007316C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No Spacing"/>
    <w:uiPriority w:val="1"/>
    <w:qFormat/>
    <w:rsid w:val="007316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dcterms:created xsi:type="dcterms:W3CDTF">2020-02-12T06:51:00Z</dcterms:created>
  <dcterms:modified xsi:type="dcterms:W3CDTF">2020-03-17T06:06:00Z</dcterms:modified>
</cp:coreProperties>
</file>