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62" w:rsidRDefault="00066862" w:rsidP="00066862">
      <w:pPr>
        <w:jc w:val="center"/>
        <w:rPr>
          <w:b/>
          <w:sz w:val="28"/>
          <w:szCs w:val="28"/>
        </w:rPr>
      </w:pPr>
    </w:p>
    <w:p w:rsidR="00066862" w:rsidRDefault="00066862" w:rsidP="000668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ЗОРКИНСКОГО МУНИЦИПАЛЬНОГО ОБРАЗОВАНИЯ МАРКСОВСКОГО МУНИЦИПАЛЬНОГО РАЙОНА </w:t>
      </w:r>
    </w:p>
    <w:p w:rsidR="00066862" w:rsidRDefault="00066862" w:rsidP="000668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066862" w:rsidRDefault="00066862" w:rsidP="00066862">
      <w:pPr>
        <w:jc w:val="center"/>
        <w:rPr>
          <w:b/>
          <w:sz w:val="28"/>
          <w:szCs w:val="28"/>
        </w:rPr>
      </w:pPr>
    </w:p>
    <w:p w:rsidR="00066862" w:rsidRDefault="00066862" w:rsidP="00066862">
      <w:pPr>
        <w:jc w:val="center"/>
        <w:rPr>
          <w:b/>
          <w:sz w:val="28"/>
          <w:szCs w:val="28"/>
        </w:rPr>
      </w:pPr>
    </w:p>
    <w:p w:rsidR="00066862" w:rsidRDefault="00066862" w:rsidP="000668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6862" w:rsidRDefault="00066862" w:rsidP="00066862">
      <w:pPr>
        <w:rPr>
          <w:sz w:val="28"/>
          <w:szCs w:val="28"/>
        </w:rPr>
      </w:pPr>
    </w:p>
    <w:p w:rsidR="00066862" w:rsidRPr="00494856" w:rsidRDefault="00066862" w:rsidP="00066862">
      <w:pPr>
        <w:rPr>
          <w:szCs w:val="28"/>
          <w:u w:val="single"/>
        </w:rPr>
      </w:pPr>
      <w:r w:rsidRPr="00494856">
        <w:rPr>
          <w:szCs w:val="28"/>
        </w:rPr>
        <w:t xml:space="preserve">от    </w:t>
      </w:r>
      <w:r w:rsidR="00B067BE">
        <w:rPr>
          <w:szCs w:val="28"/>
        </w:rPr>
        <w:t xml:space="preserve"> 17.03.2020 г.</w:t>
      </w:r>
      <w:r w:rsidRPr="00494856">
        <w:rPr>
          <w:szCs w:val="28"/>
        </w:rPr>
        <w:t xml:space="preserve">  №</w:t>
      </w:r>
      <w:r>
        <w:rPr>
          <w:szCs w:val="28"/>
        </w:rPr>
        <w:t xml:space="preserve">  </w:t>
      </w:r>
      <w:r w:rsidR="00B067BE">
        <w:rPr>
          <w:szCs w:val="28"/>
        </w:rPr>
        <w:t xml:space="preserve"> 19</w:t>
      </w:r>
    </w:p>
    <w:p w:rsidR="00066862" w:rsidRDefault="00066862" w:rsidP="00066862">
      <w:pPr>
        <w:rPr>
          <w:szCs w:val="28"/>
        </w:rPr>
      </w:pPr>
    </w:p>
    <w:p w:rsidR="00066862" w:rsidRDefault="00066862" w:rsidP="00066862">
      <w:pPr>
        <w:jc w:val="both"/>
        <w:rPr>
          <w:szCs w:val="28"/>
        </w:rPr>
      </w:pPr>
      <w:r>
        <w:rPr>
          <w:b/>
          <w:szCs w:val="28"/>
        </w:rPr>
        <w:t xml:space="preserve">         О внесении изменений в постановление администрации Зоркинского муниципального образования </w:t>
      </w:r>
      <w:r>
        <w:rPr>
          <w:b/>
          <w:color w:val="000000"/>
          <w:szCs w:val="28"/>
        </w:rPr>
        <w:t>от 18.11.2019г. № 70 «О</w:t>
      </w:r>
      <w:r>
        <w:rPr>
          <w:b/>
          <w:szCs w:val="28"/>
        </w:rPr>
        <w:t xml:space="preserve">б утверждении муниципальной   программы </w:t>
      </w:r>
      <w:r w:rsidRPr="00DD4B89">
        <w:rPr>
          <w:b/>
          <w:szCs w:val="28"/>
        </w:rPr>
        <w:t xml:space="preserve">«Ремонт автомобильных дорог местного значения населенных пунктов поселения в границах Зоркинского муниципального образования на </w:t>
      </w:r>
      <w:r>
        <w:rPr>
          <w:b/>
          <w:szCs w:val="28"/>
        </w:rPr>
        <w:t>2020</w:t>
      </w:r>
      <w:r w:rsidRPr="00DD4B89">
        <w:rPr>
          <w:b/>
          <w:szCs w:val="28"/>
        </w:rPr>
        <w:t xml:space="preserve"> год»</w:t>
      </w:r>
      <w:r>
        <w:rPr>
          <w:szCs w:val="28"/>
        </w:rPr>
        <w:t xml:space="preserve"> </w:t>
      </w:r>
    </w:p>
    <w:p w:rsidR="00066862" w:rsidRDefault="00066862" w:rsidP="00066862">
      <w:pPr>
        <w:rPr>
          <w:szCs w:val="28"/>
        </w:rPr>
      </w:pPr>
    </w:p>
    <w:p w:rsidR="00066862" w:rsidRDefault="00066862" w:rsidP="00066862">
      <w:pPr>
        <w:rPr>
          <w:szCs w:val="28"/>
        </w:rPr>
      </w:pPr>
    </w:p>
    <w:p w:rsidR="00066862" w:rsidRDefault="00066862" w:rsidP="00066862">
      <w:pPr>
        <w:jc w:val="both"/>
        <w:rPr>
          <w:szCs w:val="28"/>
        </w:rPr>
      </w:pPr>
      <w:r>
        <w:rPr>
          <w:szCs w:val="28"/>
        </w:rPr>
        <w:t xml:space="preserve">                Руководствуясь Уставом Зоркинского муниципального образования, на основании постановления администрации Зоркинского муниципального образования «О порядке разработки и реализации муниципальных   программ» от 26.07.2013 года № 50, администрация Зоркинского муниципального образования</w:t>
      </w:r>
    </w:p>
    <w:p w:rsidR="00066862" w:rsidRDefault="00066862" w:rsidP="00066862">
      <w:pPr>
        <w:jc w:val="center"/>
        <w:rPr>
          <w:b/>
          <w:szCs w:val="28"/>
        </w:rPr>
      </w:pPr>
    </w:p>
    <w:p w:rsidR="00066862" w:rsidRDefault="00066862" w:rsidP="00066862">
      <w:pPr>
        <w:jc w:val="center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066862" w:rsidRPr="009C0D08" w:rsidRDefault="00066862" w:rsidP="00066862">
      <w:pPr>
        <w:pStyle w:val="a3"/>
        <w:numPr>
          <w:ilvl w:val="0"/>
          <w:numId w:val="1"/>
        </w:numPr>
        <w:tabs>
          <w:tab w:val="clear" w:pos="0"/>
          <w:tab w:val="num" w:pos="426"/>
        </w:tabs>
        <w:spacing w:before="280"/>
        <w:ind w:left="426" w:hanging="66"/>
        <w:jc w:val="both"/>
        <w:rPr>
          <w:szCs w:val="28"/>
        </w:rPr>
      </w:pPr>
      <w:r>
        <w:rPr>
          <w:szCs w:val="28"/>
        </w:rPr>
        <w:t xml:space="preserve">Внести изменения  в постановление администрации Зоркинского муниципального образования </w:t>
      </w:r>
      <w:r>
        <w:rPr>
          <w:color w:val="000000"/>
          <w:szCs w:val="28"/>
        </w:rPr>
        <w:t>от 18.11</w:t>
      </w:r>
      <w:r w:rsidRPr="009C0D08">
        <w:rPr>
          <w:color w:val="000000"/>
          <w:szCs w:val="28"/>
        </w:rPr>
        <w:t>.201</w:t>
      </w:r>
      <w:r>
        <w:rPr>
          <w:color w:val="000000"/>
          <w:szCs w:val="28"/>
        </w:rPr>
        <w:t>9г. № 70</w:t>
      </w:r>
      <w:r w:rsidRPr="009C0D0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</w:t>
      </w:r>
      <w:r w:rsidRPr="009C0D08">
        <w:rPr>
          <w:color w:val="000000"/>
          <w:szCs w:val="28"/>
        </w:rPr>
        <w:t>О</w:t>
      </w:r>
      <w:r w:rsidRPr="009C0D08">
        <w:rPr>
          <w:szCs w:val="28"/>
        </w:rPr>
        <w:t>б утверждении муниципальной   программы «Ремонт автомобильных дорог местного значения населенных пунктов поселения в границах Зоркинского мун</w:t>
      </w:r>
      <w:r>
        <w:rPr>
          <w:szCs w:val="28"/>
        </w:rPr>
        <w:t xml:space="preserve">иципального образования на </w:t>
      </w:r>
      <w:r w:rsidRPr="009C0D08">
        <w:rPr>
          <w:szCs w:val="28"/>
        </w:rPr>
        <w:t>20</w:t>
      </w:r>
      <w:r>
        <w:rPr>
          <w:szCs w:val="28"/>
        </w:rPr>
        <w:t>20</w:t>
      </w:r>
      <w:r w:rsidRPr="009C0D08">
        <w:rPr>
          <w:szCs w:val="28"/>
        </w:rPr>
        <w:t xml:space="preserve"> год»:</w:t>
      </w:r>
    </w:p>
    <w:p w:rsidR="00066862" w:rsidRDefault="00066862" w:rsidP="00066862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t>1.1. пункт 6 «</w:t>
      </w:r>
      <w:r w:rsidRPr="00132D03">
        <w:rPr>
          <w:szCs w:val="28"/>
        </w:rPr>
        <w:t xml:space="preserve">Предложение администрации Зоркинского муниципального образования по системе (перечень) программных мероприятий по ремонту автомобильных дорог местного значения населенных пунктов поселения в границах Зоркинского муниципального образования на </w:t>
      </w:r>
      <w:r>
        <w:rPr>
          <w:szCs w:val="28"/>
        </w:rPr>
        <w:t>2020</w:t>
      </w:r>
      <w:r w:rsidRPr="00132D03">
        <w:rPr>
          <w:szCs w:val="28"/>
        </w:rPr>
        <w:t xml:space="preserve"> год</w:t>
      </w:r>
      <w:r>
        <w:rPr>
          <w:szCs w:val="28"/>
        </w:rPr>
        <w:t>» изложить в новой редакции:</w:t>
      </w:r>
    </w:p>
    <w:p w:rsidR="00066862" w:rsidRDefault="00066862" w:rsidP="00066862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066862" w:rsidRDefault="00066862" w:rsidP="00066862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4645"/>
        <w:gridCol w:w="1536"/>
        <w:gridCol w:w="1026"/>
        <w:gridCol w:w="1008"/>
        <w:gridCol w:w="1116"/>
      </w:tblGrid>
      <w:tr w:rsidR="00066862" w:rsidRPr="00EF4FA3" w:rsidTr="00716DDB">
        <w:trPr>
          <w:trHeight w:val="196"/>
        </w:trPr>
        <w:tc>
          <w:tcPr>
            <w:tcW w:w="701" w:type="dxa"/>
            <w:vMerge w:val="restart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 w:rsidRPr="00EF4FA3">
              <w:rPr>
                <w:szCs w:val="28"/>
              </w:rPr>
              <w:t xml:space="preserve">№ </w:t>
            </w:r>
            <w:proofErr w:type="spellStart"/>
            <w:proofErr w:type="gramStart"/>
            <w:r w:rsidRPr="00EF4FA3">
              <w:rPr>
                <w:szCs w:val="28"/>
              </w:rPr>
              <w:t>п</w:t>
            </w:r>
            <w:proofErr w:type="spellEnd"/>
            <w:proofErr w:type="gramEnd"/>
            <w:r w:rsidRPr="00EF4FA3">
              <w:rPr>
                <w:szCs w:val="28"/>
              </w:rPr>
              <w:t>/</w:t>
            </w:r>
            <w:proofErr w:type="spellStart"/>
            <w:r w:rsidRPr="00EF4FA3">
              <w:rPr>
                <w:szCs w:val="28"/>
              </w:rPr>
              <w:t>п</w:t>
            </w:r>
            <w:proofErr w:type="spellEnd"/>
          </w:p>
        </w:tc>
        <w:tc>
          <w:tcPr>
            <w:tcW w:w="4709" w:type="dxa"/>
            <w:vMerge w:val="restart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 w:rsidRPr="00EF4FA3">
              <w:rPr>
                <w:szCs w:val="28"/>
              </w:rPr>
              <w:t>Наименование работ</w:t>
            </w:r>
          </w:p>
        </w:tc>
        <w:tc>
          <w:tcPr>
            <w:tcW w:w="4619" w:type="dxa"/>
            <w:gridSpan w:val="4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Объемы финансового обеспечения</w:t>
            </w:r>
            <w:r w:rsidRPr="00EF4FA3">
              <w:rPr>
                <w:szCs w:val="28"/>
              </w:rPr>
              <w:t>, тыс</w:t>
            </w:r>
            <w:proofErr w:type="gramStart"/>
            <w:r w:rsidRPr="00EF4FA3">
              <w:rPr>
                <w:szCs w:val="28"/>
              </w:rPr>
              <w:t>.р</w:t>
            </w:r>
            <w:proofErr w:type="gramEnd"/>
            <w:r w:rsidRPr="00EF4FA3">
              <w:rPr>
                <w:szCs w:val="28"/>
              </w:rPr>
              <w:t>ублей.</w:t>
            </w:r>
          </w:p>
        </w:tc>
      </w:tr>
      <w:tr w:rsidR="00066862" w:rsidRPr="00EF4FA3" w:rsidTr="00716DDB">
        <w:trPr>
          <w:trHeight w:val="2130"/>
        </w:trPr>
        <w:tc>
          <w:tcPr>
            <w:tcW w:w="701" w:type="dxa"/>
            <w:vMerge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4709" w:type="dxa"/>
            <w:vMerge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545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  <w:r w:rsidRPr="00EF4FA3">
              <w:rPr>
                <w:szCs w:val="28"/>
              </w:rPr>
              <w:t xml:space="preserve">из средств </w:t>
            </w:r>
            <w:r>
              <w:rPr>
                <w:szCs w:val="28"/>
              </w:rPr>
              <w:t xml:space="preserve">  местного бюджета</w:t>
            </w:r>
          </w:p>
          <w:p w:rsidR="00066862" w:rsidRPr="00EF4FA3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уб.</w:t>
            </w:r>
          </w:p>
        </w:tc>
        <w:tc>
          <w:tcPr>
            <w:tcW w:w="3074" w:type="dxa"/>
            <w:gridSpan w:val="3"/>
          </w:tcPr>
          <w:p w:rsidR="00066862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т.ч. за счет межбюджетных трансфертов, предоставляемых из бюджета района на осуществление дорожной деятельности за счет средств муниципального дорожного фонда района</w:t>
            </w:r>
          </w:p>
          <w:p w:rsidR="00066862" w:rsidRPr="00EF4FA3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прогнозно</w:t>
            </w:r>
            <w:proofErr w:type="spellEnd"/>
            <w:r>
              <w:rPr>
                <w:szCs w:val="28"/>
              </w:rPr>
              <w:t>)</w:t>
            </w:r>
          </w:p>
        </w:tc>
      </w:tr>
      <w:tr w:rsidR="00066862" w:rsidRPr="00EF4FA3" w:rsidTr="00716DDB">
        <w:trPr>
          <w:trHeight w:val="345"/>
        </w:trPr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4709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Срок исполнения программы</w:t>
            </w:r>
          </w:p>
        </w:tc>
        <w:tc>
          <w:tcPr>
            <w:tcW w:w="1545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39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23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12" w:type="dxa"/>
          </w:tcPr>
          <w:p w:rsidR="00066862" w:rsidRDefault="00066862" w:rsidP="00066862">
            <w:pPr>
              <w:ind w:left="12"/>
              <w:jc w:val="center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</w:tr>
      <w:tr w:rsidR="00066862" w:rsidRPr="00EF4FA3" w:rsidTr="00716DDB"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709" w:type="dxa"/>
          </w:tcPr>
          <w:p w:rsidR="00066862" w:rsidRPr="00EF4FA3" w:rsidRDefault="00066862" w:rsidP="000668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Основное мероприятие: </w:t>
            </w:r>
            <w:r w:rsidRPr="005465BF">
              <w:rPr>
                <w:szCs w:val="28"/>
              </w:rPr>
              <w:t xml:space="preserve">Ремонт автомобильных дорог местного значения и искусственных сооружений на них в границах Зоркинского муниципального образования </w:t>
            </w:r>
            <w:r>
              <w:rPr>
                <w:szCs w:val="28"/>
              </w:rPr>
              <w:t xml:space="preserve"> на  2020 год </w:t>
            </w:r>
          </w:p>
        </w:tc>
        <w:tc>
          <w:tcPr>
            <w:tcW w:w="1545" w:type="dxa"/>
          </w:tcPr>
          <w:p w:rsidR="00066862" w:rsidRPr="00680C8F" w:rsidRDefault="00066862" w:rsidP="00716DDB">
            <w:pPr>
              <w:jc w:val="center"/>
            </w:pPr>
            <w:r w:rsidRPr="00680C8F">
              <w:t xml:space="preserve">3700,0 </w:t>
            </w:r>
          </w:p>
        </w:tc>
        <w:tc>
          <w:tcPr>
            <w:tcW w:w="1039" w:type="dxa"/>
          </w:tcPr>
          <w:p w:rsidR="00066862" w:rsidRPr="00680C8F" w:rsidRDefault="00066862" w:rsidP="00716DDB">
            <w:pPr>
              <w:jc w:val="center"/>
            </w:pPr>
            <w:r w:rsidRPr="00680C8F">
              <w:t xml:space="preserve"> </w:t>
            </w:r>
          </w:p>
        </w:tc>
        <w:tc>
          <w:tcPr>
            <w:tcW w:w="1023" w:type="dxa"/>
          </w:tcPr>
          <w:p w:rsidR="00066862" w:rsidRPr="00680C8F" w:rsidRDefault="00066862" w:rsidP="00716DDB">
            <w:pPr>
              <w:jc w:val="center"/>
            </w:pPr>
            <w:r w:rsidRPr="00680C8F">
              <w:t xml:space="preserve"> </w:t>
            </w:r>
          </w:p>
        </w:tc>
        <w:tc>
          <w:tcPr>
            <w:tcW w:w="1012" w:type="dxa"/>
          </w:tcPr>
          <w:p w:rsidR="00066862" w:rsidRPr="00680C8F" w:rsidRDefault="00066862" w:rsidP="00716DDB">
            <w:pPr>
              <w:jc w:val="center"/>
            </w:pPr>
            <w:r w:rsidRPr="00680C8F">
              <w:t xml:space="preserve"> 3700,0</w:t>
            </w:r>
          </w:p>
        </w:tc>
      </w:tr>
      <w:tr w:rsidR="00066862" w:rsidRPr="00EF4FA3" w:rsidTr="00716DDB"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 w:rsidRPr="00EF4FA3">
              <w:rPr>
                <w:szCs w:val="28"/>
              </w:rPr>
              <w:t>1.</w:t>
            </w:r>
            <w:r>
              <w:rPr>
                <w:szCs w:val="28"/>
              </w:rPr>
              <w:t>1.</w:t>
            </w:r>
          </w:p>
        </w:tc>
        <w:tc>
          <w:tcPr>
            <w:tcW w:w="4709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Мероприятие 1: </w:t>
            </w:r>
            <w:r w:rsidRPr="00EF4FA3">
              <w:rPr>
                <w:szCs w:val="28"/>
              </w:rPr>
              <w:t xml:space="preserve">ремонт автомобильных дорог </w:t>
            </w:r>
            <w:r>
              <w:rPr>
                <w:szCs w:val="28"/>
              </w:rPr>
              <w:t xml:space="preserve">местного значения  населенных </w:t>
            </w:r>
            <w:r>
              <w:rPr>
                <w:szCs w:val="28"/>
              </w:rPr>
              <w:lastRenderedPageBreak/>
              <w:t>пунктов поселения в границах Зоркинского муниципального образования на 20</w:t>
            </w:r>
            <w:r w:rsidR="0041710C">
              <w:rPr>
                <w:szCs w:val="28"/>
              </w:rPr>
              <w:t>20</w:t>
            </w:r>
            <w:r>
              <w:rPr>
                <w:szCs w:val="28"/>
              </w:rPr>
              <w:t xml:space="preserve"> год</w:t>
            </w:r>
          </w:p>
          <w:p w:rsidR="00066862" w:rsidRDefault="00066862" w:rsidP="00716DD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AF4C1B">
              <w:rPr>
                <w:b/>
                <w:szCs w:val="28"/>
              </w:rPr>
              <w:t xml:space="preserve">- 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ул</w:t>
            </w:r>
            <w:proofErr w:type="gramStart"/>
            <w:r>
              <w:rPr>
                <w:b/>
                <w:szCs w:val="28"/>
              </w:rPr>
              <w:t>.Л</w:t>
            </w:r>
            <w:proofErr w:type="gramEnd"/>
            <w:r>
              <w:rPr>
                <w:b/>
                <w:szCs w:val="28"/>
              </w:rPr>
              <w:t xml:space="preserve">енина </w:t>
            </w:r>
            <w:proofErr w:type="spellStart"/>
            <w:r>
              <w:rPr>
                <w:b/>
                <w:szCs w:val="28"/>
              </w:rPr>
              <w:t>с.Зоркино</w:t>
            </w:r>
            <w:proofErr w:type="spellEnd"/>
            <w:r>
              <w:rPr>
                <w:szCs w:val="28"/>
              </w:rPr>
              <w:t xml:space="preserve">                                                       </w:t>
            </w:r>
          </w:p>
          <w:p w:rsidR="00066862" w:rsidRDefault="00066862" w:rsidP="00716DDB">
            <w:pPr>
              <w:rPr>
                <w:szCs w:val="28"/>
              </w:rPr>
            </w:pPr>
            <w:r>
              <w:rPr>
                <w:szCs w:val="28"/>
              </w:rPr>
              <w:t xml:space="preserve"> -   </w:t>
            </w:r>
            <w:r>
              <w:rPr>
                <w:b/>
                <w:szCs w:val="28"/>
              </w:rPr>
              <w:t>ул</w:t>
            </w:r>
            <w:proofErr w:type="gramStart"/>
            <w:r>
              <w:rPr>
                <w:b/>
                <w:szCs w:val="28"/>
              </w:rPr>
              <w:t>.П</w:t>
            </w:r>
            <w:proofErr w:type="gramEnd"/>
            <w:r>
              <w:rPr>
                <w:b/>
                <w:szCs w:val="28"/>
              </w:rPr>
              <w:t xml:space="preserve">ервомайска </w:t>
            </w:r>
            <w:proofErr w:type="spellStart"/>
            <w:r>
              <w:rPr>
                <w:b/>
                <w:szCs w:val="28"/>
              </w:rPr>
              <w:t>с.Зоркино</w:t>
            </w:r>
            <w:proofErr w:type="spellEnd"/>
          </w:p>
          <w:p w:rsidR="00066862" w:rsidRDefault="00066862" w:rsidP="00716DDB">
            <w:pPr>
              <w:jc w:val="center"/>
            </w:pPr>
            <w:r>
              <w:rPr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066862" w:rsidRDefault="00066862" w:rsidP="00716DDB">
            <w:r>
              <w:t xml:space="preserve"> </w:t>
            </w:r>
          </w:p>
          <w:p w:rsidR="00066862" w:rsidRPr="00AF4C1B" w:rsidRDefault="00066862" w:rsidP="00716DDB"/>
        </w:tc>
        <w:tc>
          <w:tcPr>
            <w:tcW w:w="1545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Pr="005423E8" w:rsidRDefault="00066862" w:rsidP="00AD6D67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36</w:t>
            </w:r>
            <w:r w:rsidR="00AD6D67">
              <w:rPr>
                <w:szCs w:val="28"/>
              </w:rPr>
              <w:t>35</w:t>
            </w:r>
            <w:r>
              <w:rPr>
                <w:szCs w:val="28"/>
              </w:rPr>
              <w:t>,</w:t>
            </w:r>
            <w:r w:rsidR="00AD6D67">
              <w:rPr>
                <w:szCs w:val="28"/>
              </w:rPr>
              <w:t>546</w:t>
            </w:r>
          </w:p>
        </w:tc>
        <w:tc>
          <w:tcPr>
            <w:tcW w:w="1039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Pr="005423E8" w:rsidRDefault="00066862" w:rsidP="00716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23" w:type="dxa"/>
          </w:tcPr>
          <w:p w:rsidR="00066862" w:rsidRPr="00AF4C1B" w:rsidRDefault="00066862" w:rsidP="00716DDB">
            <w:pPr>
              <w:jc w:val="center"/>
              <w:rPr>
                <w:sz w:val="28"/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 w:val="28"/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 w:val="28"/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 w:val="28"/>
                <w:szCs w:val="28"/>
              </w:rPr>
            </w:pPr>
          </w:p>
          <w:p w:rsidR="00066862" w:rsidRPr="00AF4C1B" w:rsidRDefault="00066862" w:rsidP="00716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66862" w:rsidRPr="00AF4C1B" w:rsidRDefault="00066862" w:rsidP="00716DDB">
            <w:pPr>
              <w:jc w:val="center"/>
              <w:rPr>
                <w:sz w:val="28"/>
                <w:szCs w:val="28"/>
              </w:rPr>
            </w:pPr>
          </w:p>
          <w:p w:rsidR="00066862" w:rsidRPr="00AF4C1B" w:rsidRDefault="00066862" w:rsidP="00716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66862" w:rsidRPr="00AF4C1B" w:rsidRDefault="00066862" w:rsidP="00716DDB">
            <w:pPr>
              <w:jc w:val="center"/>
              <w:rPr>
                <w:sz w:val="28"/>
                <w:szCs w:val="28"/>
              </w:rPr>
            </w:pPr>
          </w:p>
          <w:p w:rsidR="00066862" w:rsidRPr="00AF4C1B" w:rsidRDefault="00066862" w:rsidP="00716DDB">
            <w:pPr>
              <w:jc w:val="center"/>
              <w:rPr>
                <w:sz w:val="28"/>
                <w:szCs w:val="28"/>
              </w:rPr>
            </w:pPr>
            <w:r w:rsidRPr="00AF4C1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12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AD6D67">
              <w:rPr>
                <w:szCs w:val="28"/>
              </w:rPr>
              <w:t>35</w:t>
            </w:r>
            <w:r>
              <w:rPr>
                <w:szCs w:val="28"/>
              </w:rPr>
              <w:t>,5</w:t>
            </w:r>
            <w:r w:rsidR="00AD6D67">
              <w:rPr>
                <w:szCs w:val="28"/>
              </w:rPr>
              <w:t>46</w:t>
            </w: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Default="00066862" w:rsidP="00716DDB">
            <w:pPr>
              <w:jc w:val="center"/>
              <w:rPr>
                <w:szCs w:val="28"/>
              </w:rPr>
            </w:pPr>
          </w:p>
          <w:p w:rsidR="00066862" w:rsidRPr="00426DFA" w:rsidRDefault="00066862" w:rsidP="00716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066862" w:rsidRPr="00EF4FA3" w:rsidTr="00716DDB">
        <w:trPr>
          <w:trHeight w:val="557"/>
        </w:trPr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1.2</w:t>
            </w:r>
          </w:p>
        </w:tc>
        <w:tc>
          <w:tcPr>
            <w:tcW w:w="4709" w:type="dxa"/>
          </w:tcPr>
          <w:p w:rsidR="00066862" w:rsidRPr="00EF4FA3" w:rsidRDefault="00066862" w:rsidP="00AD6D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Мероприятие 2:</w:t>
            </w:r>
            <w:r w:rsidR="00AD6D67">
              <w:rPr>
                <w:szCs w:val="28"/>
              </w:rPr>
              <w:t xml:space="preserve"> И</w:t>
            </w:r>
            <w:r w:rsidRPr="00EF4FA3">
              <w:rPr>
                <w:szCs w:val="28"/>
              </w:rPr>
              <w:t>зготовление и экспертиза сметной документации</w:t>
            </w:r>
          </w:p>
        </w:tc>
        <w:tc>
          <w:tcPr>
            <w:tcW w:w="1545" w:type="dxa"/>
          </w:tcPr>
          <w:p w:rsidR="00066862" w:rsidRPr="00680C8F" w:rsidRDefault="00066862" w:rsidP="00AD6D67">
            <w:pPr>
              <w:jc w:val="center"/>
            </w:pPr>
            <w:r w:rsidRPr="00680C8F">
              <w:t xml:space="preserve">   </w:t>
            </w:r>
            <w:r w:rsidR="00AD6D67">
              <w:t>16,000</w:t>
            </w:r>
          </w:p>
        </w:tc>
        <w:tc>
          <w:tcPr>
            <w:tcW w:w="1039" w:type="dxa"/>
          </w:tcPr>
          <w:p w:rsidR="00066862" w:rsidRPr="00680C8F" w:rsidRDefault="00066862" w:rsidP="00716DDB">
            <w:pPr>
              <w:jc w:val="center"/>
            </w:pPr>
          </w:p>
        </w:tc>
        <w:tc>
          <w:tcPr>
            <w:tcW w:w="1023" w:type="dxa"/>
          </w:tcPr>
          <w:p w:rsidR="00066862" w:rsidRPr="00680C8F" w:rsidRDefault="00066862" w:rsidP="00716DDB">
            <w:pPr>
              <w:jc w:val="center"/>
            </w:pPr>
          </w:p>
        </w:tc>
        <w:tc>
          <w:tcPr>
            <w:tcW w:w="1012" w:type="dxa"/>
          </w:tcPr>
          <w:p w:rsidR="00066862" w:rsidRPr="00680C8F" w:rsidRDefault="00AD6D67" w:rsidP="00066862">
            <w:pPr>
              <w:jc w:val="center"/>
            </w:pPr>
            <w:r>
              <w:t>16,000</w:t>
            </w:r>
          </w:p>
        </w:tc>
      </w:tr>
      <w:tr w:rsidR="00AD6D67" w:rsidRPr="00EF4FA3" w:rsidTr="00716DDB">
        <w:trPr>
          <w:trHeight w:val="557"/>
        </w:trPr>
        <w:tc>
          <w:tcPr>
            <w:tcW w:w="701" w:type="dxa"/>
          </w:tcPr>
          <w:p w:rsidR="00AD6D67" w:rsidRDefault="00AD6D67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1.3.</w:t>
            </w:r>
          </w:p>
        </w:tc>
        <w:tc>
          <w:tcPr>
            <w:tcW w:w="4709" w:type="dxa"/>
          </w:tcPr>
          <w:p w:rsidR="00AD6D67" w:rsidRDefault="00AD6D67" w:rsidP="00716D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Мероприятие 3: </w:t>
            </w:r>
            <w:r w:rsidRPr="00EF4FA3">
              <w:rPr>
                <w:szCs w:val="28"/>
              </w:rPr>
              <w:t>Строительный контроль</w:t>
            </w:r>
          </w:p>
        </w:tc>
        <w:tc>
          <w:tcPr>
            <w:tcW w:w="1545" w:type="dxa"/>
          </w:tcPr>
          <w:p w:rsidR="00AD6D67" w:rsidRPr="00680C8F" w:rsidRDefault="00AD6D67" w:rsidP="00066862">
            <w:pPr>
              <w:jc w:val="center"/>
            </w:pPr>
            <w:r>
              <w:t>48,454</w:t>
            </w:r>
          </w:p>
        </w:tc>
        <w:tc>
          <w:tcPr>
            <w:tcW w:w="1039" w:type="dxa"/>
          </w:tcPr>
          <w:p w:rsidR="00AD6D67" w:rsidRPr="00680C8F" w:rsidRDefault="00AD6D67" w:rsidP="00716DDB">
            <w:pPr>
              <w:jc w:val="center"/>
            </w:pPr>
          </w:p>
        </w:tc>
        <w:tc>
          <w:tcPr>
            <w:tcW w:w="1023" w:type="dxa"/>
          </w:tcPr>
          <w:p w:rsidR="00AD6D67" w:rsidRPr="00680C8F" w:rsidRDefault="00AD6D67" w:rsidP="00716DDB">
            <w:pPr>
              <w:jc w:val="center"/>
            </w:pPr>
          </w:p>
        </w:tc>
        <w:tc>
          <w:tcPr>
            <w:tcW w:w="1012" w:type="dxa"/>
          </w:tcPr>
          <w:p w:rsidR="00AD6D67" w:rsidRDefault="00AD6D67" w:rsidP="00066862">
            <w:pPr>
              <w:jc w:val="center"/>
            </w:pPr>
            <w:r>
              <w:t>48,454</w:t>
            </w:r>
          </w:p>
        </w:tc>
      </w:tr>
      <w:tr w:rsidR="00066862" w:rsidRPr="00EF4FA3" w:rsidTr="00716DDB"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4709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545" w:type="dxa"/>
          </w:tcPr>
          <w:p w:rsidR="00066862" w:rsidRPr="00680C8F" w:rsidRDefault="00066862" w:rsidP="00716DDB">
            <w:pPr>
              <w:jc w:val="center"/>
            </w:pPr>
          </w:p>
        </w:tc>
        <w:tc>
          <w:tcPr>
            <w:tcW w:w="1039" w:type="dxa"/>
          </w:tcPr>
          <w:p w:rsidR="00066862" w:rsidRPr="00680C8F" w:rsidRDefault="00066862" w:rsidP="00716DDB">
            <w:pPr>
              <w:jc w:val="center"/>
            </w:pPr>
          </w:p>
        </w:tc>
        <w:tc>
          <w:tcPr>
            <w:tcW w:w="1023" w:type="dxa"/>
          </w:tcPr>
          <w:p w:rsidR="00066862" w:rsidRPr="00680C8F" w:rsidRDefault="00066862" w:rsidP="00716DDB">
            <w:pPr>
              <w:jc w:val="center"/>
            </w:pPr>
          </w:p>
        </w:tc>
        <w:tc>
          <w:tcPr>
            <w:tcW w:w="1012" w:type="dxa"/>
          </w:tcPr>
          <w:p w:rsidR="00066862" w:rsidRPr="00680C8F" w:rsidRDefault="00066862" w:rsidP="00716DDB">
            <w:pPr>
              <w:jc w:val="center"/>
            </w:pPr>
          </w:p>
        </w:tc>
      </w:tr>
      <w:tr w:rsidR="00066862" w:rsidRPr="00EF4FA3" w:rsidTr="00716DDB"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4709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  <w:r w:rsidRPr="00EF4FA3">
              <w:rPr>
                <w:szCs w:val="28"/>
              </w:rPr>
              <w:t>ИТОГО:</w:t>
            </w:r>
          </w:p>
        </w:tc>
        <w:tc>
          <w:tcPr>
            <w:tcW w:w="1545" w:type="dxa"/>
          </w:tcPr>
          <w:p w:rsidR="00066862" w:rsidRPr="00680C8F" w:rsidRDefault="00066862" w:rsidP="00716DDB">
            <w:pPr>
              <w:jc w:val="center"/>
            </w:pPr>
            <w:r w:rsidRPr="00680C8F">
              <w:t>3700,0</w:t>
            </w:r>
          </w:p>
        </w:tc>
        <w:tc>
          <w:tcPr>
            <w:tcW w:w="1039" w:type="dxa"/>
          </w:tcPr>
          <w:p w:rsidR="00066862" w:rsidRPr="00680C8F" w:rsidRDefault="00066862" w:rsidP="00716DDB">
            <w:pPr>
              <w:jc w:val="center"/>
            </w:pPr>
          </w:p>
        </w:tc>
        <w:tc>
          <w:tcPr>
            <w:tcW w:w="1023" w:type="dxa"/>
          </w:tcPr>
          <w:p w:rsidR="00066862" w:rsidRPr="00680C8F" w:rsidRDefault="00066862" w:rsidP="00716DDB">
            <w:pPr>
              <w:jc w:val="center"/>
            </w:pPr>
          </w:p>
        </w:tc>
        <w:tc>
          <w:tcPr>
            <w:tcW w:w="1012" w:type="dxa"/>
          </w:tcPr>
          <w:p w:rsidR="00066862" w:rsidRPr="00680C8F" w:rsidRDefault="00066862" w:rsidP="00716DDB">
            <w:pPr>
              <w:jc w:val="center"/>
            </w:pPr>
            <w:r w:rsidRPr="00680C8F">
              <w:t>3700,0</w:t>
            </w:r>
          </w:p>
        </w:tc>
      </w:tr>
      <w:tr w:rsidR="00066862" w:rsidRPr="00EF4FA3" w:rsidTr="00716DDB"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4709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545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39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23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12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</w:tr>
      <w:tr w:rsidR="00066862" w:rsidRPr="00EF4FA3" w:rsidTr="00716DDB">
        <w:tc>
          <w:tcPr>
            <w:tcW w:w="701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4709" w:type="dxa"/>
          </w:tcPr>
          <w:p w:rsidR="00066862" w:rsidRPr="00EF4FA3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545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39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23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</w:p>
        </w:tc>
        <w:tc>
          <w:tcPr>
            <w:tcW w:w="1012" w:type="dxa"/>
          </w:tcPr>
          <w:p w:rsidR="00066862" w:rsidRDefault="00066862" w:rsidP="00716DDB">
            <w:pPr>
              <w:jc w:val="center"/>
              <w:rPr>
                <w:szCs w:val="28"/>
              </w:rPr>
            </w:pPr>
          </w:p>
        </w:tc>
      </w:tr>
    </w:tbl>
    <w:p w:rsidR="00066862" w:rsidRPr="00132D03" w:rsidRDefault="00066862" w:rsidP="00066862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066862" w:rsidRDefault="00066862" w:rsidP="00066862">
      <w:pPr>
        <w:ind w:left="360"/>
        <w:jc w:val="center"/>
        <w:rPr>
          <w:szCs w:val="28"/>
        </w:rPr>
      </w:pPr>
    </w:p>
    <w:p w:rsidR="00066862" w:rsidRPr="00446B8F" w:rsidRDefault="00066862" w:rsidP="00066862">
      <w:pPr>
        <w:pStyle w:val="Style6"/>
        <w:widowControl/>
        <w:tabs>
          <w:tab w:val="left" w:pos="1146"/>
        </w:tabs>
        <w:spacing w:line="240" w:lineRule="auto"/>
        <w:ind w:left="382" w:firstLine="0"/>
        <w:contextualSpacing/>
        <w:jc w:val="both"/>
        <w:rPr>
          <w:rStyle w:val="FontStyle28"/>
          <w:rFonts w:ascii="Times New Roman" w:hAnsi="Times New Roman" w:cs="Times New Roman"/>
          <w:sz w:val="24"/>
        </w:rPr>
      </w:pPr>
      <w:r w:rsidRPr="00446B8F">
        <w:rPr>
          <w:rStyle w:val="FontStyle28"/>
          <w:rFonts w:ascii="Times New Roman" w:hAnsi="Times New Roman" w:cs="Times New Roman"/>
          <w:sz w:val="24"/>
        </w:rPr>
        <w:t xml:space="preserve">2.  Опубликовать (обнародовать) данное постановление   на информационных стендах                 </w:t>
      </w:r>
    </w:p>
    <w:p w:rsidR="00066862" w:rsidRDefault="00066862" w:rsidP="00066862">
      <w:pPr>
        <w:pStyle w:val="Style6"/>
        <w:widowControl/>
        <w:tabs>
          <w:tab w:val="left" w:pos="0"/>
        </w:tabs>
        <w:spacing w:line="240" w:lineRule="auto"/>
        <w:ind w:firstLine="0"/>
        <w:contextualSpacing/>
        <w:jc w:val="both"/>
        <w:rPr>
          <w:rStyle w:val="FontStyle28"/>
          <w:rFonts w:ascii="Times New Roman" w:hAnsi="Times New Roman" w:cs="Times New Roman"/>
          <w:sz w:val="24"/>
        </w:rPr>
      </w:pPr>
      <w:r w:rsidRPr="00446B8F">
        <w:rPr>
          <w:rStyle w:val="FontStyle28"/>
          <w:rFonts w:ascii="Times New Roman" w:hAnsi="Times New Roman" w:cs="Times New Roman"/>
          <w:sz w:val="24"/>
        </w:rPr>
        <w:t xml:space="preserve">           населенных пунктов.   </w:t>
      </w:r>
    </w:p>
    <w:p w:rsidR="00066862" w:rsidRDefault="00066862" w:rsidP="00066862">
      <w:pPr>
        <w:shd w:val="clear" w:color="auto" w:fill="FFFFFF"/>
        <w:tabs>
          <w:tab w:val="left" w:pos="1099"/>
        </w:tabs>
        <w:suppressAutoHyphens w:val="0"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bCs/>
        </w:rPr>
        <w:t xml:space="preserve">       3</w:t>
      </w:r>
      <w:r>
        <w:rPr>
          <w:szCs w:val="28"/>
        </w:rPr>
        <w:t xml:space="preserve">.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066862" w:rsidRDefault="00066862" w:rsidP="00066862">
      <w:pPr>
        <w:rPr>
          <w:szCs w:val="28"/>
        </w:rPr>
      </w:pPr>
    </w:p>
    <w:p w:rsidR="00066862" w:rsidRDefault="00066862" w:rsidP="00066862">
      <w:pPr>
        <w:rPr>
          <w:szCs w:val="28"/>
        </w:rPr>
      </w:pPr>
    </w:p>
    <w:p w:rsidR="00066862" w:rsidRDefault="00066862" w:rsidP="00066862">
      <w:pPr>
        <w:rPr>
          <w:szCs w:val="28"/>
        </w:rPr>
      </w:pPr>
      <w:r>
        <w:rPr>
          <w:szCs w:val="28"/>
        </w:rPr>
        <w:t>Глава Зоркинского</w:t>
      </w:r>
    </w:p>
    <w:p w:rsidR="00066862" w:rsidRDefault="00066862" w:rsidP="00066862">
      <w:pPr>
        <w:rPr>
          <w:szCs w:val="28"/>
        </w:rPr>
      </w:pPr>
      <w:r>
        <w:rPr>
          <w:szCs w:val="28"/>
        </w:rPr>
        <w:t>муниципального образования:                                                        Е.С.Пономарева</w:t>
      </w:r>
    </w:p>
    <w:p w:rsidR="00066862" w:rsidRDefault="00066862" w:rsidP="00066862"/>
    <w:p w:rsidR="00066862" w:rsidRDefault="00066862" w:rsidP="00066862"/>
    <w:p w:rsidR="00066862" w:rsidRDefault="00066862" w:rsidP="00066862"/>
    <w:p w:rsidR="00066862" w:rsidRDefault="00066862" w:rsidP="00066862"/>
    <w:p w:rsidR="004E5964" w:rsidRDefault="004E5964"/>
    <w:sectPr w:rsidR="004E5964" w:rsidSect="00066862">
      <w:pgSz w:w="11905" w:h="16837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66862"/>
    <w:rsid w:val="00066862"/>
    <w:rsid w:val="0026123B"/>
    <w:rsid w:val="0041710C"/>
    <w:rsid w:val="004809E7"/>
    <w:rsid w:val="004E5964"/>
    <w:rsid w:val="007A179C"/>
    <w:rsid w:val="00AD6D67"/>
    <w:rsid w:val="00B0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basedOn w:val="a0"/>
    <w:rsid w:val="00066862"/>
    <w:rPr>
      <w:rFonts w:ascii="Calibri" w:hAnsi="Calibri" w:cs="Calibri"/>
      <w:sz w:val="26"/>
      <w:szCs w:val="26"/>
    </w:rPr>
  </w:style>
  <w:style w:type="paragraph" w:styleId="a3">
    <w:name w:val="List Paragraph"/>
    <w:basedOn w:val="a"/>
    <w:uiPriority w:val="34"/>
    <w:qFormat/>
    <w:rsid w:val="00066862"/>
    <w:pPr>
      <w:ind w:left="720"/>
    </w:pPr>
  </w:style>
  <w:style w:type="paragraph" w:customStyle="1" w:styleId="Style6">
    <w:name w:val="Style6"/>
    <w:basedOn w:val="a"/>
    <w:rsid w:val="00066862"/>
    <w:pPr>
      <w:autoSpaceDE w:val="0"/>
      <w:spacing w:line="348" w:lineRule="exact"/>
      <w:ind w:hanging="264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B067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7BE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cp:lastPrinted>2020-03-17T07:52:00Z</cp:lastPrinted>
  <dcterms:created xsi:type="dcterms:W3CDTF">2020-01-27T06:29:00Z</dcterms:created>
  <dcterms:modified xsi:type="dcterms:W3CDTF">2020-03-17T07:53:00Z</dcterms:modified>
</cp:coreProperties>
</file>