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AE" w:rsidRPr="002662AE" w:rsidRDefault="002662AE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662AE">
        <w:rPr>
          <w:rFonts w:ascii="Times New Roman" w:hAnsi="Times New Roman" w:cs="Times New Roman"/>
          <w:sz w:val="28"/>
          <w:szCs w:val="24"/>
        </w:rPr>
        <w:t>АДМИНИСТРАЦИЯ</w:t>
      </w:r>
    </w:p>
    <w:p w:rsidR="00EA47E9" w:rsidRPr="002662AE" w:rsidRDefault="002662AE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662AE">
        <w:rPr>
          <w:rFonts w:ascii="Times New Roman" w:hAnsi="Times New Roman" w:cs="Times New Roman"/>
          <w:sz w:val="28"/>
          <w:szCs w:val="24"/>
        </w:rPr>
        <w:t>ЗОРКИНСКОГО  МУНИЦИПАЛЬНОГО ОБРАЗОВАНИЯ</w:t>
      </w:r>
    </w:p>
    <w:p w:rsidR="00EA47E9" w:rsidRPr="002662AE" w:rsidRDefault="00EA47E9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662AE">
        <w:rPr>
          <w:rFonts w:ascii="Times New Roman" w:hAnsi="Times New Roman" w:cs="Times New Roman"/>
          <w:sz w:val="28"/>
          <w:szCs w:val="24"/>
        </w:rPr>
        <w:t>МАРКСОВСКОГО МУНИЦИПАЛЬНОГО РАЙОНА</w:t>
      </w:r>
    </w:p>
    <w:p w:rsidR="00EA47E9" w:rsidRDefault="00EA47E9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662AE">
        <w:rPr>
          <w:rFonts w:ascii="Times New Roman" w:hAnsi="Times New Roman" w:cs="Times New Roman"/>
          <w:sz w:val="28"/>
          <w:szCs w:val="24"/>
        </w:rPr>
        <w:t>САРАТОВСКОЙ  ОБЛАСТИ</w:t>
      </w:r>
    </w:p>
    <w:p w:rsidR="002662AE" w:rsidRPr="002662AE" w:rsidRDefault="002662AE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2662AE" w:rsidRDefault="00EA47E9" w:rsidP="002662AE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662AE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2662AE" w:rsidRDefault="002662AE" w:rsidP="002662AE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2662AE" w:rsidRDefault="002662AE" w:rsidP="002662AE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A47E9" w:rsidRDefault="00EA47E9" w:rsidP="002662A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№ </w:t>
      </w:r>
      <w:r w:rsidR="00E30778" w:rsidRPr="002662AE">
        <w:rPr>
          <w:rFonts w:ascii="Times New Roman" w:hAnsi="Times New Roman" w:cs="Times New Roman"/>
          <w:sz w:val="24"/>
          <w:szCs w:val="24"/>
        </w:rPr>
        <w:t xml:space="preserve"> </w:t>
      </w:r>
      <w:r w:rsidR="009A2B1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44B1E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A2B1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A2B16">
        <w:rPr>
          <w:rFonts w:ascii="Times New Roman" w:hAnsi="Times New Roman" w:cs="Times New Roman"/>
          <w:sz w:val="24"/>
          <w:szCs w:val="24"/>
        </w:rPr>
        <w:t xml:space="preserve"> </w:t>
      </w:r>
      <w:r w:rsidRPr="002662AE">
        <w:rPr>
          <w:rFonts w:ascii="Times New Roman" w:hAnsi="Times New Roman" w:cs="Times New Roman"/>
          <w:sz w:val="24"/>
          <w:szCs w:val="24"/>
        </w:rPr>
        <w:t xml:space="preserve">от   </w:t>
      </w:r>
      <w:r w:rsidR="00044B1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3107E">
        <w:rPr>
          <w:rFonts w:ascii="Times New Roman" w:hAnsi="Times New Roman" w:cs="Times New Roman"/>
          <w:sz w:val="24"/>
          <w:szCs w:val="24"/>
          <w:u w:val="single"/>
        </w:rPr>
        <w:t>0.04.202</w:t>
      </w:r>
      <w:r w:rsidR="00044B1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2B16">
        <w:rPr>
          <w:rFonts w:ascii="Times New Roman" w:hAnsi="Times New Roman" w:cs="Times New Roman"/>
          <w:sz w:val="24"/>
          <w:szCs w:val="24"/>
        </w:rPr>
        <w:t xml:space="preserve"> </w:t>
      </w:r>
      <w:r w:rsidRPr="002662AE">
        <w:rPr>
          <w:rFonts w:ascii="Times New Roman" w:hAnsi="Times New Roman" w:cs="Times New Roman"/>
          <w:sz w:val="24"/>
          <w:szCs w:val="24"/>
        </w:rPr>
        <w:t>г.</w:t>
      </w:r>
    </w:p>
    <w:p w:rsidR="002662AE" w:rsidRPr="002662AE" w:rsidRDefault="002662AE" w:rsidP="002662AE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A47E9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</w:p>
    <w:p w:rsidR="002662AE" w:rsidRDefault="00EA47E9" w:rsidP="00E528D5">
      <w:pPr>
        <w:ind w:right="481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Об установлении особого противопожарного режима на территории Зоркинского муниципального образования Марксовского муниципального района      </w:t>
      </w:r>
    </w:p>
    <w:p w:rsidR="00EA47E9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5344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47E9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62AE">
        <w:rPr>
          <w:rFonts w:ascii="Times New Roman" w:hAnsi="Times New Roman" w:cs="Times New Roman"/>
          <w:sz w:val="24"/>
          <w:szCs w:val="24"/>
        </w:rPr>
        <w:t>В</w:t>
      </w:r>
      <w:r w:rsidR="00E528D5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21 декабря 1994 года № 69-ФЗ</w:t>
      </w:r>
      <w:r w:rsidRPr="002662AE">
        <w:rPr>
          <w:rFonts w:ascii="Times New Roman" w:hAnsi="Times New Roman" w:cs="Times New Roman"/>
          <w:sz w:val="24"/>
          <w:szCs w:val="24"/>
        </w:rPr>
        <w:t xml:space="preserve"> «О пожарной безопасности», Федеральным  законом от 06</w:t>
      </w:r>
      <w:r w:rsidR="00E528D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662AE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Федерации»,</w:t>
      </w:r>
      <w:r w:rsidR="00E528D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Саратовской области от 25 апреля 2012 года № 390 «О противопожарном режиме» в целях обеспечения  мер пожарной безопасности в пожароопасный период, руководствуясь</w:t>
      </w:r>
      <w:r w:rsidRPr="002662AE">
        <w:rPr>
          <w:rFonts w:ascii="Times New Roman" w:hAnsi="Times New Roman" w:cs="Times New Roman"/>
          <w:sz w:val="24"/>
          <w:szCs w:val="24"/>
        </w:rPr>
        <w:t xml:space="preserve"> Уставом Зоркинского муниципального образования</w:t>
      </w:r>
      <w:proofErr w:type="gramEnd"/>
    </w:p>
    <w:p w:rsidR="003A5344" w:rsidRPr="002662AE" w:rsidRDefault="003A5344" w:rsidP="002662AE">
      <w:pPr>
        <w:rPr>
          <w:rFonts w:ascii="Times New Roman" w:hAnsi="Times New Roman" w:cs="Times New Roman"/>
          <w:sz w:val="24"/>
          <w:szCs w:val="24"/>
        </w:rPr>
      </w:pPr>
    </w:p>
    <w:p w:rsidR="00EA47E9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ПОСТАНОВЛЯ</w:t>
      </w:r>
      <w:r w:rsidR="00E528D5">
        <w:rPr>
          <w:rFonts w:ascii="Times New Roman" w:hAnsi="Times New Roman" w:cs="Times New Roman"/>
          <w:sz w:val="24"/>
          <w:szCs w:val="24"/>
        </w:rPr>
        <w:t>ЕТ</w:t>
      </w:r>
      <w:r w:rsidRPr="002662AE">
        <w:rPr>
          <w:rFonts w:ascii="Times New Roman" w:hAnsi="Times New Roman" w:cs="Times New Roman"/>
          <w:sz w:val="24"/>
          <w:szCs w:val="24"/>
        </w:rPr>
        <w:t>:</w:t>
      </w:r>
    </w:p>
    <w:p w:rsidR="00EA47E9" w:rsidRPr="002662AE" w:rsidRDefault="00E528D5" w:rsidP="002662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662AE">
        <w:rPr>
          <w:rFonts w:ascii="Times New Roman" w:hAnsi="Times New Roman" w:cs="Times New Roman"/>
          <w:sz w:val="24"/>
          <w:szCs w:val="24"/>
        </w:rPr>
        <w:t xml:space="preserve">становить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Зоркинского муниципального образования </w:t>
      </w:r>
      <w:r w:rsidR="00EA47E9" w:rsidRPr="0065022B">
        <w:rPr>
          <w:rFonts w:ascii="Times New Roman" w:hAnsi="Times New Roman" w:cs="Times New Roman"/>
          <w:sz w:val="24"/>
          <w:szCs w:val="24"/>
        </w:rPr>
        <w:t xml:space="preserve">с </w:t>
      </w:r>
      <w:r w:rsidR="00044B1E">
        <w:rPr>
          <w:rFonts w:ascii="Times New Roman" w:hAnsi="Times New Roman" w:cs="Times New Roman"/>
          <w:sz w:val="24"/>
          <w:szCs w:val="24"/>
        </w:rPr>
        <w:t>01</w:t>
      </w:r>
      <w:r w:rsidR="00EA47E9" w:rsidRPr="0065022B">
        <w:rPr>
          <w:rFonts w:ascii="Times New Roman" w:hAnsi="Times New Roman" w:cs="Times New Roman"/>
          <w:sz w:val="24"/>
          <w:szCs w:val="24"/>
        </w:rPr>
        <w:t>.0</w:t>
      </w:r>
      <w:r w:rsidR="00044B1E">
        <w:rPr>
          <w:rFonts w:ascii="Times New Roman" w:hAnsi="Times New Roman" w:cs="Times New Roman"/>
          <w:sz w:val="24"/>
          <w:szCs w:val="24"/>
        </w:rPr>
        <w:t>5</w:t>
      </w:r>
      <w:r w:rsidR="00EA47E9" w:rsidRPr="0065022B">
        <w:rPr>
          <w:rFonts w:ascii="Times New Roman" w:hAnsi="Times New Roman" w:cs="Times New Roman"/>
          <w:sz w:val="24"/>
          <w:szCs w:val="24"/>
        </w:rPr>
        <w:t>.20</w:t>
      </w:r>
      <w:r w:rsidR="009A2B16">
        <w:rPr>
          <w:rFonts w:ascii="Times New Roman" w:hAnsi="Times New Roman" w:cs="Times New Roman"/>
          <w:sz w:val="24"/>
          <w:szCs w:val="24"/>
        </w:rPr>
        <w:t>2</w:t>
      </w:r>
      <w:r w:rsidR="00044B1E">
        <w:rPr>
          <w:rFonts w:ascii="Times New Roman" w:hAnsi="Times New Roman" w:cs="Times New Roman"/>
          <w:sz w:val="24"/>
          <w:szCs w:val="24"/>
        </w:rPr>
        <w:t>1</w:t>
      </w:r>
      <w:r w:rsidR="00E30778" w:rsidRPr="006502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A2B16">
        <w:rPr>
          <w:rFonts w:ascii="Times New Roman" w:hAnsi="Times New Roman" w:cs="Times New Roman"/>
          <w:sz w:val="24"/>
          <w:szCs w:val="24"/>
        </w:rPr>
        <w:t>12</w:t>
      </w:r>
      <w:r w:rsidR="00EA47E9" w:rsidRPr="0065022B">
        <w:rPr>
          <w:rFonts w:ascii="Times New Roman" w:hAnsi="Times New Roman" w:cs="Times New Roman"/>
          <w:sz w:val="24"/>
          <w:szCs w:val="24"/>
        </w:rPr>
        <w:t>.0</w:t>
      </w:r>
      <w:r w:rsidR="009A2B16">
        <w:rPr>
          <w:rFonts w:ascii="Times New Roman" w:hAnsi="Times New Roman" w:cs="Times New Roman"/>
          <w:sz w:val="24"/>
          <w:szCs w:val="24"/>
        </w:rPr>
        <w:t>5</w:t>
      </w:r>
      <w:r w:rsidR="00EA47E9" w:rsidRPr="0065022B">
        <w:rPr>
          <w:rFonts w:ascii="Times New Roman" w:hAnsi="Times New Roman" w:cs="Times New Roman"/>
          <w:sz w:val="24"/>
          <w:szCs w:val="24"/>
        </w:rPr>
        <w:t>.20</w:t>
      </w:r>
      <w:r w:rsidR="009A2B16">
        <w:rPr>
          <w:rFonts w:ascii="Times New Roman" w:hAnsi="Times New Roman" w:cs="Times New Roman"/>
          <w:sz w:val="24"/>
          <w:szCs w:val="24"/>
        </w:rPr>
        <w:t>2</w:t>
      </w:r>
      <w:r w:rsidR="00044B1E">
        <w:rPr>
          <w:rFonts w:ascii="Times New Roman" w:hAnsi="Times New Roman" w:cs="Times New Roman"/>
          <w:sz w:val="24"/>
          <w:szCs w:val="24"/>
        </w:rPr>
        <w:t>1</w:t>
      </w:r>
      <w:r w:rsidR="00EA47E9" w:rsidRPr="002662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28D5">
        <w:rPr>
          <w:rFonts w:ascii="Times New Roman" w:hAnsi="Times New Roman" w:cs="Times New Roman"/>
          <w:sz w:val="24"/>
          <w:szCs w:val="24"/>
        </w:rPr>
        <w:t xml:space="preserve"> </w:t>
      </w:r>
      <w:r w:rsidRPr="002662AE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  <w:r>
        <w:rPr>
          <w:rFonts w:ascii="Times New Roman" w:hAnsi="Times New Roman" w:cs="Times New Roman"/>
          <w:sz w:val="24"/>
          <w:szCs w:val="24"/>
        </w:rPr>
        <w:t xml:space="preserve"> На период действия особого противопожарного режима на территории образования запретить разведение костров, проведение пожароопасных работ на озелененных территориях.</w:t>
      </w:r>
      <w:r w:rsidR="00EA47E9" w:rsidRPr="0026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E9" w:rsidRPr="002662AE" w:rsidRDefault="00EA47E9" w:rsidP="002662AE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Обеспечить выполнение первичных  мер пожарной безопасности в границах  Зоркинского муниципального образования.</w:t>
      </w:r>
    </w:p>
    <w:p w:rsidR="00EA47E9" w:rsidRPr="002662AE" w:rsidRDefault="00EA47E9" w:rsidP="002662AE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   -   информировать население о соблюдении мер пожарной безопасности</w:t>
      </w:r>
      <w:r w:rsidR="00E30778" w:rsidRPr="002662AE">
        <w:rPr>
          <w:rFonts w:ascii="Times New Roman" w:hAnsi="Times New Roman" w:cs="Times New Roman"/>
          <w:sz w:val="24"/>
          <w:szCs w:val="24"/>
        </w:rPr>
        <w:t xml:space="preserve">  в</w:t>
      </w:r>
      <w:r w:rsidRPr="002662AE">
        <w:rPr>
          <w:rFonts w:ascii="Times New Roman" w:hAnsi="Times New Roman" w:cs="Times New Roman"/>
          <w:sz w:val="24"/>
          <w:szCs w:val="24"/>
        </w:rPr>
        <w:t xml:space="preserve"> лесу, на приусадебных участках и прилегающей к ним территориях, о запрете сжигания растительных остатков на полях;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установить запрет на посещение гражданами лесов;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увеличить противопожарные разрывы по границам населенных пунктов, создать минерализованные полосы и т.п.;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- в местах  массового посещения  людей </w:t>
      </w:r>
      <w:proofErr w:type="gramStart"/>
      <w:r w:rsidRPr="002662A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662AE">
        <w:rPr>
          <w:rFonts w:ascii="Times New Roman" w:hAnsi="Times New Roman" w:cs="Times New Roman"/>
          <w:sz w:val="24"/>
          <w:szCs w:val="24"/>
        </w:rPr>
        <w:t xml:space="preserve"> наглядную противопожарную агитацию.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4.       Предпринимателям в чьем ведении водонапорные башни </w:t>
      </w:r>
      <w:r w:rsidR="003A5344" w:rsidRPr="002662AE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2662AE">
        <w:rPr>
          <w:rFonts w:ascii="Times New Roman" w:hAnsi="Times New Roman" w:cs="Times New Roman"/>
          <w:sz w:val="24"/>
          <w:szCs w:val="24"/>
        </w:rPr>
        <w:t>оборудовать башни приспособлениями для забора воды пожарными  автомашинами в любое время года (по согласованию).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</w:t>
      </w:r>
      <w:r w:rsidRPr="002662AE">
        <w:rPr>
          <w:rFonts w:ascii="Times New Roman" w:hAnsi="Times New Roman" w:cs="Times New Roman"/>
          <w:sz w:val="24"/>
          <w:szCs w:val="24"/>
        </w:rPr>
        <w:lastRenderedPageBreak/>
        <w:t>привлечения  нарушителей к административной ответственности.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8.  Руководителям  предприятий – сельхозпроизводителей рекомендовать: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 назначить   лиц, ответственных  за  соблюдение  требований  пожарной  безопасности;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 w:rsidRPr="002662AE">
        <w:rPr>
          <w:rFonts w:ascii="Times New Roman" w:hAnsi="Times New Roman" w:cs="Times New Roman"/>
          <w:sz w:val="24"/>
          <w:szCs w:val="24"/>
        </w:rPr>
        <w:t>сельхозкультур</w:t>
      </w:r>
      <w:proofErr w:type="spellEnd"/>
      <w:r w:rsidRPr="002662AE">
        <w:rPr>
          <w:rFonts w:ascii="Times New Roman" w:hAnsi="Times New Roman" w:cs="Times New Roman"/>
          <w:sz w:val="24"/>
          <w:szCs w:val="24"/>
        </w:rPr>
        <w:t>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 не  допускать  курения  на  территории  сельхозугодий вне  установленных  и специально-оборудованных  мест  для  курения;</w:t>
      </w:r>
      <w:r w:rsidR="00E30778" w:rsidRPr="0026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662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2AE">
        <w:rPr>
          <w:rFonts w:ascii="Times New Roman" w:hAnsi="Times New Roman" w:cs="Times New Roman"/>
          <w:sz w:val="24"/>
          <w:szCs w:val="24"/>
        </w:rPr>
        <w:t xml:space="preserve"> выполнением  постановления оставляю за собой.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10. Постановление обнародовать на информационных досках населенных пунктов Зоркинского  муниципального образования</w:t>
      </w:r>
      <w:r w:rsidR="003A5344" w:rsidRPr="002662AE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Зоркинского муниципального образования</w:t>
      </w:r>
      <w:r w:rsidRPr="002662AE">
        <w:rPr>
          <w:rFonts w:ascii="Times New Roman" w:hAnsi="Times New Roman" w:cs="Times New Roman"/>
          <w:sz w:val="24"/>
          <w:szCs w:val="24"/>
        </w:rPr>
        <w:t>.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EA47E9" w:rsidRPr="002662AE" w:rsidRDefault="00EA47E9" w:rsidP="002662A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</w:t>
      </w:r>
      <w:r w:rsidR="0065022B">
        <w:rPr>
          <w:rFonts w:ascii="Times New Roman" w:hAnsi="Times New Roman" w:cs="Times New Roman"/>
          <w:sz w:val="24"/>
          <w:szCs w:val="24"/>
        </w:rPr>
        <w:t xml:space="preserve">  </w:t>
      </w:r>
      <w:r w:rsidR="0013107E">
        <w:rPr>
          <w:rFonts w:ascii="Times New Roman" w:hAnsi="Times New Roman" w:cs="Times New Roman"/>
          <w:sz w:val="24"/>
          <w:szCs w:val="24"/>
        </w:rPr>
        <w:t xml:space="preserve">        </w:t>
      </w:r>
      <w:r w:rsidR="006502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62AE">
        <w:rPr>
          <w:rFonts w:ascii="Times New Roman" w:hAnsi="Times New Roman" w:cs="Times New Roman"/>
          <w:sz w:val="24"/>
          <w:szCs w:val="24"/>
        </w:rPr>
        <w:t xml:space="preserve">          Е.С.Пономарева</w:t>
      </w:r>
    </w:p>
    <w:p w:rsidR="00EA47E9" w:rsidRPr="002662AE" w:rsidRDefault="00EA47E9" w:rsidP="002662AE">
      <w:pPr>
        <w:rPr>
          <w:rFonts w:ascii="Times New Roman" w:hAnsi="Times New Roman" w:cs="Times New Roman"/>
          <w:sz w:val="24"/>
          <w:szCs w:val="24"/>
        </w:rPr>
      </w:pPr>
    </w:p>
    <w:p w:rsidR="00F86C4A" w:rsidRPr="002662AE" w:rsidRDefault="00F86C4A" w:rsidP="002662AE">
      <w:pPr>
        <w:rPr>
          <w:rFonts w:ascii="Times New Roman" w:hAnsi="Times New Roman" w:cs="Times New Roman"/>
          <w:sz w:val="24"/>
          <w:szCs w:val="24"/>
        </w:rPr>
      </w:pPr>
    </w:p>
    <w:sectPr w:rsidR="00F86C4A" w:rsidRPr="002662AE" w:rsidSect="008949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E9"/>
    <w:rsid w:val="00044B1E"/>
    <w:rsid w:val="0013107E"/>
    <w:rsid w:val="00186A76"/>
    <w:rsid w:val="002662AE"/>
    <w:rsid w:val="00285F85"/>
    <w:rsid w:val="0029121E"/>
    <w:rsid w:val="003A5344"/>
    <w:rsid w:val="004B1FED"/>
    <w:rsid w:val="0065022B"/>
    <w:rsid w:val="007470CA"/>
    <w:rsid w:val="008A412C"/>
    <w:rsid w:val="008B5F02"/>
    <w:rsid w:val="009A2B16"/>
    <w:rsid w:val="00A16EA4"/>
    <w:rsid w:val="00A61F2A"/>
    <w:rsid w:val="00BB04AA"/>
    <w:rsid w:val="00CA1802"/>
    <w:rsid w:val="00CF6C8F"/>
    <w:rsid w:val="00D50760"/>
    <w:rsid w:val="00D76874"/>
    <w:rsid w:val="00E30778"/>
    <w:rsid w:val="00E528D5"/>
    <w:rsid w:val="00E7180D"/>
    <w:rsid w:val="00EA47E9"/>
    <w:rsid w:val="00F86C4A"/>
    <w:rsid w:val="00FB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47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47E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A4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~</cp:lastModifiedBy>
  <cp:revision>18</cp:revision>
  <cp:lastPrinted>2021-04-30T11:42:00Z</cp:lastPrinted>
  <dcterms:created xsi:type="dcterms:W3CDTF">2017-05-05T06:06:00Z</dcterms:created>
  <dcterms:modified xsi:type="dcterms:W3CDTF">2021-04-30T11:44:00Z</dcterms:modified>
</cp:coreProperties>
</file>