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D4727D" w:rsidP="00D472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27D">
        <w:rPr>
          <w:rFonts w:ascii="Times New Roman" w:hAnsi="Times New Roman" w:cs="Times New Roman"/>
          <w:b/>
          <w:sz w:val="28"/>
          <w:szCs w:val="28"/>
        </w:rPr>
        <w:t>Заключение по результатам публичных слушаний</w:t>
      </w:r>
    </w:p>
    <w:p w:rsidR="00D4727D" w:rsidRDefault="00D4727D" w:rsidP="00D472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27D" w:rsidRDefault="009B07A7" w:rsidP="00D4727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</w:t>
      </w:r>
      <w:r w:rsidR="008B3090">
        <w:rPr>
          <w:rFonts w:ascii="Times New Roman" w:hAnsi="Times New Roman" w:cs="Times New Roman"/>
          <w:b/>
          <w:sz w:val="28"/>
          <w:szCs w:val="28"/>
        </w:rPr>
        <w:t xml:space="preserve"> Зоркино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8B3090">
        <w:rPr>
          <w:rFonts w:ascii="Times New Roman" w:hAnsi="Times New Roman" w:cs="Times New Roman"/>
          <w:b/>
          <w:sz w:val="28"/>
          <w:szCs w:val="28"/>
        </w:rPr>
        <w:t xml:space="preserve">                     17</w:t>
      </w:r>
      <w:r w:rsidR="0049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3090">
        <w:rPr>
          <w:rFonts w:ascii="Times New Roman" w:hAnsi="Times New Roman" w:cs="Times New Roman"/>
          <w:b/>
          <w:sz w:val="28"/>
          <w:szCs w:val="28"/>
        </w:rPr>
        <w:t>апреля</w:t>
      </w:r>
      <w:r w:rsidR="004948C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3090">
        <w:rPr>
          <w:rFonts w:ascii="Times New Roman" w:hAnsi="Times New Roman" w:cs="Times New Roman"/>
          <w:b/>
          <w:sz w:val="28"/>
          <w:szCs w:val="28"/>
        </w:rPr>
        <w:t>5</w:t>
      </w:r>
      <w:r w:rsidR="004948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27D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B3090" w:rsidRDefault="00D4727D" w:rsidP="008B3090">
      <w:pPr>
        <w:pStyle w:val="Style5"/>
        <w:widowControl/>
        <w:spacing w:before="211"/>
        <w:jc w:val="both"/>
        <w:rPr>
          <w:rStyle w:val="FontStyle18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B07A7">
        <w:rPr>
          <w:rFonts w:ascii="Times New Roman" w:hAnsi="Times New Roman"/>
          <w:sz w:val="28"/>
          <w:szCs w:val="28"/>
        </w:rPr>
        <w:t xml:space="preserve">Решение Совета </w:t>
      </w:r>
      <w:r w:rsidR="008B3090">
        <w:rPr>
          <w:rFonts w:ascii="Times New Roman" w:hAnsi="Times New Roman"/>
          <w:sz w:val="28"/>
          <w:szCs w:val="28"/>
        </w:rPr>
        <w:t>Зоркинского</w:t>
      </w:r>
      <w:r w:rsidRPr="009B07A7">
        <w:rPr>
          <w:rFonts w:ascii="Times New Roman" w:hAnsi="Times New Roman"/>
          <w:sz w:val="28"/>
          <w:szCs w:val="28"/>
        </w:rPr>
        <w:t xml:space="preserve"> му</w:t>
      </w:r>
      <w:r w:rsidR="009B07A7" w:rsidRPr="009B07A7">
        <w:rPr>
          <w:rFonts w:ascii="Times New Roman" w:hAnsi="Times New Roman"/>
          <w:sz w:val="28"/>
          <w:szCs w:val="28"/>
        </w:rPr>
        <w:t xml:space="preserve">ниципального образования </w:t>
      </w:r>
      <w:r w:rsidR="009B07A7" w:rsidRPr="00D92995">
        <w:rPr>
          <w:rFonts w:ascii="Times New Roman" w:hAnsi="Times New Roman"/>
          <w:sz w:val="28"/>
          <w:szCs w:val="28"/>
        </w:rPr>
        <w:t xml:space="preserve">от </w:t>
      </w:r>
      <w:r w:rsidR="008B3090" w:rsidRPr="00215995">
        <w:rPr>
          <w:rStyle w:val="FontStyle19"/>
          <w:rFonts w:ascii="Times New Roman" w:hAnsi="Times New Roman"/>
          <w:sz w:val="28"/>
          <w:szCs w:val="28"/>
        </w:rPr>
        <w:t xml:space="preserve"> 28.03.2025 г. № </w:t>
      </w:r>
      <w:r w:rsidR="008B3090">
        <w:rPr>
          <w:rStyle w:val="FontStyle19"/>
          <w:rFonts w:ascii="Times New Roman" w:hAnsi="Times New Roman"/>
          <w:sz w:val="28"/>
          <w:szCs w:val="28"/>
        </w:rPr>
        <w:t xml:space="preserve"> 31/95</w:t>
      </w:r>
      <w:r w:rsidR="008B3090" w:rsidRPr="00215995">
        <w:rPr>
          <w:rStyle w:val="FontStyle19"/>
          <w:rFonts w:ascii="Times New Roman" w:hAnsi="Times New Roman"/>
          <w:sz w:val="28"/>
          <w:szCs w:val="28"/>
        </w:rPr>
        <w:t xml:space="preserve">  </w:t>
      </w:r>
      <w:r w:rsidR="008B3090">
        <w:rPr>
          <w:rStyle w:val="FontStyle19"/>
          <w:rFonts w:ascii="Times New Roman" w:hAnsi="Times New Roman"/>
          <w:sz w:val="28"/>
          <w:szCs w:val="28"/>
        </w:rPr>
        <w:t xml:space="preserve"> </w:t>
      </w:r>
      <w:r w:rsidR="008B3090">
        <w:rPr>
          <w:rStyle w:val="FontStyle18"/>
          <w:sz w:val="28"/>
          <w:szCs w:val="28"/>
        </w:rPr>
        <w:t>«</w:t>
      </w:r>
      <w:r w:rsidR="008B3090" w:rsidRPr="00694A91">
        <w:rPr>
          <w:rStyle w:val="FontStyle18"/>
          <w:sz w:val="28"/>
          <w:szCs w:val="28"/>
        </w:rPr>
        <w:t>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«Об утверждении отчета об исполнении бюджета Зоркинского муниципального образования за 2024 год»</w:t>
      </w:r>
      <w:r w:rsidR="008B3090">
        <w:rPr>
          <w:rStyle w:val="FontStyle18"/>
          <w:sz w:val="28"/>
          <w:szCs w:val="28"/>
        </w:rPr>
        <w:t xml:space="preserve">, </w:t>
      </w:r>
      <w:r w:rsidR="009B07A7" w:rsidRPr="009B07A7">
        <w:rPr>
          <w:rFonts w:ascii="Times New Roman" w:hAnsi="Times New Roman"/>
          <w:sz w:val="28"/>
          <w:szCs w:val="28"/>
        </w:rPr>
        <w:t xml:space="preserve"> было </w:t>
      </w:r>
      <w:r w:rsidRPr="009B07A7">
        <w:rPr>
          <w:rFonts w:ascii="Times New Roman" w:hAnsi="Times New Roman"/>
          <w:sz w:val="28"/>
          <w:szCs w:val="28"/>
        </w:rPr>
        <w:t xml:space="preserve">обнародовано на территории </w:t>
      </w:r>
      <w:r w:rsidR="008B3090">
        <w:rPr>
          <w:rFonts w:ascii="Times New Roman" w:hAnsi="Times New Roman"/>
          <w:sz w:val="28"/>
          <w:szCs w:val="28"/>
        </w:rPr>
        <w:t>Зоркинского</w:t>
      </w:r>
      <w:r w:rsidRPr="009B07A7">
        <w:rPr>
          <w:rFonts w:ascii="Times New Roman" w:hAnsi="Times New Roman"/>
          <w:sz w:val="28"/>
          <w:szCs w:val="28"/>
        </w:rPr>
        <w:t xml:space="preserve"> муниципального образования Марксов</w:t>
      </w:r>
      <w:r w:rsidR="006C34A2" w:rsidRPr="009B07A7">
        <w:rPr>
          <w:rFonts w:ascii="Times New Roman" w:hAnsi="Times New Roman"/>
          <w:sz w:val="28"/>
          <w:szCs w:val="28"/>
        </w:rPr>
        <w:t>ского</w:t>
      </w:r>
      <w:r w:rsidR="006C34A2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 Публичные сл</w:t>
      </w:r>
      <w:r w:rsidR="009B07A7">
        <w:rPr>
          <w:rFonts w:ascii="Times New Roman" w:hAnsi="Times New Roman"/>
          <w:sz w:val="28"/>
          <w:szCs w:val="28"/>
        </w:rPr>
        <w:t xml:space="preserve">ушания были назначены на </w:t>
      </w:r>
      <w:r w:rsidR="008B3090">
        <w:rPr>
          <w:rFonts w:ascii="Times New Roman" w:hAnsi="Times New Roman"/>
          <w:sz w:val="28"/>
          <w:szCs w:val="28"/>
        </w:rPr>
        <w:t>17</w:t>
      </w:r>
      <w:r w:rsidR="007B332F">
        <w:rPr>
          <w:rFonts w:ascii="Times New Roman" w:hAnsi="Times New Roman"/>
          <w:sz w:val="28"/>
          <w:szCs w:val="28"/>
        </w:rPr>
        <w:t xml:space="preserve"> </w:t>
      </w:r>
      <w:r w:rsidR="008B3090">
        <w:rPr>
          <w:rFonts w:ascii="Times New Roman" w:hAnsi="Times New Roman"/>
          <w:sz w:val="28"/>
          <w:szCs w:val="28"/>
        </w:rPr>
        <w:t>апреля</w:t>
      </w:r>
      <w:r w:rsidR="007B332F">
        <w:rPr>
          <w:rFonts w:ascii="Times New Roman" w:hAnsi="Times New Roman"/>
          <w:sz w:val="28"/>
          <w:szCs w:val="28"/>
        </w:rPr>
        <w:t xml:space="preserve"> 202</w:t>
      </w:r>
      <w:r w:rsidR="008B3090">
        <w:rPr>
          <w:rFonts w:ascii="Times New Roman" w:hAnsi="Times New Roman"/>
          <w:sz w:val="28"/>
          <w:szCs w:val="28"/>
        </w:rPr>
        <w:t>5</w:t>
      </w:r>
      <w:r w:rsidR="006C34A2">
        <w:rPr>
          <w:rFonts w:ascii="Times New Roman" w:hAnsi="Times New Roman"/>
          <w:sz w:val="28"/>
          <w:szCs w:val="28"/>
        </w:rPr>
        <w:t xml:space="preserve"> года. До дня проведения публичных слушаний была проведена работа депутатами Совета </w:t>
      </w:r>
      <w:r w:rsidR="008B3090">
        <w:rPr>
          <w:rFonts w:ascii="Times New Roman" w:hAnsi="Times New Roman"/>
          <w:sz w:val="28"/>
          <w:szCs w:val="28"/>
        </w:rPr>
        <w:t>Зоркинского</w:t>
      </w:r>
      <w:r w:rsidR="006C34A2">
        <w:rPr>
          <w:rFonts w:ascii="Times New Roman" w:hAnsi="Times New Roman"/>
          <w:sz w:val="28"/>
          <w:szCs w:val="28"/>
        </w:rPr>
        <w:t xml:space="preserve"> муниципального образования с населением по обсуждению  </w:t>
      </w:r>
      <w:r w:rsidR="008B3090">
        <w:rPr>
          <w:rFonts w:ascii="Times New Roman" w:hAnsi="Times New Roman"/>
          <w:sz w:val="28"/>
          <w:szCs w:val="28"/>
        </w:rPr>
        <w:t>проекта</w:t>
      </w:r>
      <w:r w:rsidR="009B07A7" w:rsidRPr="009B07A7">
        <w:rPr>
          <w:rFonts w:ascii="Times New Roman" w:hAnsi="Times New Roman"/>
          <w:sz w:val="28"/>
          <w:szCs w:val="28"/>
        </w:rPr>
        <w:t xml:space="preserve"> </w:t>
      </w:r>
      <w:r w:rsidR="008B3090" w:rsidRPr="00694A91">
        <w:rPr>
          <w:rStyle w:val="FontStyle18"/>
          <w:sz w:val="28"/>
          <w:szCs w:val="28"/>
        </w:rPr>
        <w:t>«Об утверждении отчета об исполнении бюджета Зоркинского муниципального образования за 2024 год»</w:t>
      </w:r>
      <w:r w:rsidR="008B3090">
        <w:rPr>
          <w:rStyle w:val="FontStyle18"/>
          <w:sz w:val="28"/>
          <w:szCs w:val="28"/>
        </w:rPr>
        <w:t>.</w:t>
      </w:r>
    </w:p>
    <w:p w:rsidR="006C34A2" w:rsidRPr="0091081C" w:rsidRDefault="006C34A2" w:rsidP="008B3090">
      <w:pPr>
        <w:pStyle w:val="Style5"/>
        <w:widowControl/>
        <w:spacing w:before="211"/>
        <w:jc w:val="both"/>
        <w:rPr>
          <w:rFonts w:ascii="Times New Roman" w:hAnsi="Times New Roman"/>
          <w:sz w:val="28"/>
          <w:szCs w:val="28"/>
        </w:rPr>
      </w:pPr>
      <w:r w:rsidRPr="0091081C">
        <w:rPr>
          <w:rFonts w:ascii="Times New Roman" w:hAnsi="Times New Roman"/>
          <w:sz w:val="28"/>
          <w:szCs w:val="28"/>
        </w:rPr>
        <w:tab/>
      </w:r>
      <w:proofErr w:type="gramStart"/>
      <w:r w:rsidRPr="0091081C">
        <w:rPr>
          <w:rFonts w:ascii="Times New Roman" w:hAnsi="Times New Roman"/>
          <w:sz w:val="28"/>
          <w:szCs w:val="28"/>
        </w:rPr>
        <w:t xml:space="preserve">Заслушав </w:t>
      </w:r>
      <w:r w:rsidR="008B3090">
        <w:rPr>
          <w:rFonts w:ascii="Times New Roman" w:hAnsi="Times New Roman"/>
          <w:sz w:val="28"/>
          <w:szCs w:val="28"/>
        </w:rPr>
        <w:t>17</w:t>
      </w:r>
      <w:r w:rsidR="007B332F">
        <w:rPr>
          <w:rFonts w:ascii="Times New Roman" w:hAnsi="Times New Roman"/>
          <w:sz w:val="28"/>
          <w:szCs w:val="28"/>
        </w:rPr>
        <w:t xml:space="preserve"> </w:t>
      </w:r>
      <w:r w:rsidR="008B3090">
        <w:rPr>
          <w:rFonts w:ascii="Times New Roman" w:hAnsi="Times New Roman"/>
          <w:sz w:val="28"/>
          <w:szCs w:val="28"/>
        </w:rPr>
        <w:t>апреля</w:t>
      </w:r>
      <w:r w:rsidR="007B332F">
        <w:rPr>
          <w:rFonts w:ascii="Times New Roman" w:hAnsi="Times New Roman"/>
          <w:sz w:val="28"/>
          <w:szCs w:val="28"/>
        </w:rPr>
        <w:t xml:space="preserve"> 202</w:t>
      </w:r>
      <w:r w:rsidR="008B3090">
        <w:rPr>
          <w:rFonts w:ascii="Times New Roman" w:hAnsi="Times New Roman"/>
          <w:sz w:val="28"/>
          <w:szCs w:val="28"/>
        </w:rPr>
        <w:t>5</w:t>
      </w:r>
      <w:r w:rsidRPr="0091081C">
        <w:rPr>
          <w:rFonts w:ascii="Times New Roman" w:hAnsi="Times New Roman"/>
          <w:sz w:val="28"/>
          <w:szCs w:val="28"/>
        </w:rPr>
        <w:t xml:space="preserve"> года на публичных слушаниях позицию жителей </w:t>
      </w:r>
      <w:r w:rsidR="008B3090">
        <w:rPr>
          <w:rFonts w:ascii="Times New Roman" w:hAnsi="Times New Roman"/>
          <w:sz w:val="28"/>
          <w:szCs w:val="28"/>
        </w:rPr>
        <w:t>Зоркинского</w:t>
      </w:r>
      <w:r w:rsidRPr="0091081C">
        <w:rPr>
          <w:rFonts w:ascii="Times New Roman" w:hAnsi="Times New Roman"/>
          <w:sz w:val="28"/>
          <w:szCs w:val="28"/>
        </w:rPr>
        <w:t xml:space="preserve"> муниципальног</w:t>
      </w:r>
      <w:r w:rsidR="0091081C" w:rsidRPr="0091081C">
        <w:rPr>
          <w:rFonts w:ascii="Times New Roman" w:hAnsi="Times New Roman"/>
          <w:sz w:val="28"/>
          <w:szCs w:val="28"/>
        </w:rPr>
        <w:t xml:space="preserve">о образования, которые в целом </w:t>
      </w:r>
      <w:r w:rsidRPr="0091081C">
        <w:rPr>
          <w:rFonts w:ascii="Times New Roman" w:hAnsi="Times New Roman"/>
          <w:sz w:val="28"/>
          <w:szCs w:val="28"/>
        </w:rPr>
        <w:t xml:space="preserve">поддерживают предложенный проект </w:t>
      </w:r>
      <w:r w:rsidR="0091081C" w:rsidRPr="0091081C">
        <w:rPr>
          <w:rFonts w:ascii="Times New Roman" w:hAnsi="Times New Roman"/>
          <w:sz w:val="28"/>
          <w:szCs w:val="28"/>
        </w:rPr>
        <w:t xml:space="preserve"> </w:t>
      </w:r>
      <w:r w:rsidR="008B3090">
        <w:rPr>
          <w:rStyle w:val="FontStyle18"/>
          <w:sz w:val="28"/>
          <w:szCs w:val="28"/>
        </w:rPr>
        <w:t>«</w:t>
      </w:r>
      <w:r w:rsidR="008B3090" w:rsidRPr="00694A91">
        <w:rPr>
          <w:rStyle w:val="FontStyle18"/>
          <w:sz w:val="28"/>
          <w:szCs w:val="28"/>
        </w:rPr>
        <w:t>О вынесении на публичные слушания проекта решения Совета Зоркинского муниципального образования Марксовского муниципального района Саратовской области «Об утверждении отчета об исполнении бюджета Зоркинского муниципального образования за 2024 год»</w:t>
      </w:r>
      <w:r w:rsidR="008B3090">
        <w:rPr>
          <w:rStyle w:val="FontStyle18"/>
          <w:sz w:val="28"/>
          <w:szCs w:val="28"/>
        </w:rPr>
        <w:t xml:space="preserve">, </w:t>
      </w:r>
      <w:r w:rsidR="008B3090" w:rsidRPr="009B07A7">
        <w:rPr>
          <w:rFonts w:ascii="Times New Roman" w:hAnsi="Times New Roman"/>
          <w:sz w:val="28"/>
          <w:szCs w:val="28"/>
        </w:rPr>
        <w:t xml:space="preserve"> </w:t>
      </w:r>
      <w:r w:rsidRPr="0091081C">
        <w:rPr>
          <w:rFonts w:ascii="Times New Roman" w:hAnsi="Times New Roman"/>
          <w:sz w:val="28"/>
          <w:szCs w:val="28"/>
        </w:rPr>
        <w:t xml:space="preserve">рабочая группа по организации публичных слушаний рекомендует депутатам Совета </w:t>
      </w:r>
      <w:r w:rsidR="008B3090">
        <w:rPr>
          <w:rFonts w:ascii="Times New Roman" w:hAnsi="Times New Roman"/>
          <w:sz w:val="28"/>
          <w:szCs w:val="28"/>
        </w:rPr>
        <w:t>Зоркинского</w:t>
      </w:r>
      <w:r w:rsidRPr="0091081C">
        <w:rPr>
          <w:rFonts w:ascii="Times New Roman" w:hAnsi="Times New Roman"/>
          <w:sz w:val="28"/>
          <w:szCs w:val="28"/>
        </w:rPr>
        <w:t xml:space="preserve"> муниципального образования Марксовского</w:t>
      </w:r>
      <w:proofErr w:type="gramEnd"/>
      <w:r w:rsidRPr="0091081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предложенный проект </w:t>
      </w:r>
      <w:r w:rsidR="008B3090" w:rsidRPr="00694A91">
        <w:rPr>
          <w:rStyle w:val="FontStyle18"/>
          <w:sz w:val="28"/>
          <w:szCs w:val="28"/>
        </w:rPr>
        <w:t>«Об утверждении отчета об исполнении бюджета Зоркинского муниципального образования за 2024 год»</w:t>
      </w:r>
      <w:r w:rsidR="00431F03" w:rsidRPr="0091081C">
        <w:rPr>
          <w:rFonts w:ascii="Times New Roman" w:hAnsi="Times New Roman"/>
          <w:sz w:val="28"/>
          <w:szCs w:val="28"/>
        </w:rPr>
        <w:t xml:space="preserve"> принять за основу и утвердить.</w:t>
      </w:r>
    </w:p>
    <w:p w:rsidR="008B3090" w:rsidRDefault="008B3090" w:rsidP="0091081C">
      <w:p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</w:p>
    <w:p w:rsidR="0091081C" w:rsidRPr="008B3090" w:rsidRDefault="0091081C" w:rsidP="0091081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1081C">
        <w:rPr>
          <w:rFonts w:ascii="Times New Roman" w:hAnsi="Times New Roman"/>
          <w:color w:val="00000A"/>
          <w:sz w:val="28"/>
          <w:szCs w:val="28"/>
        </w:rPr>
        <w:t>Руководитель группы –</w:t>
      </w:r>
      <w:r>
        <w:rPr>
          <w:rFonts w:ascii="Times New Roman" w:hAnsi="Times New Roman"/>
          <w:color w:val="00000A"/>
          <w:sz w:val="28"/>
          <w:szCs w:val="28"/>
        </w:rPr>
        <w:t xml:space="preserve">        </w:t>
      </w:r>
      <w:r w:rsidRPr="0091081C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8326DC">
        <w:rPr>
          <w:rFonts w:ascii="Times New Roman" w:hAnsi="Times New Roman"/>
          <w:color w:val="00000A"/>
          <w:sz w:val="28"/>
          <w:szCs w:val="28"/>
        </w:rPr>
        <w:t xml:space="preserve">                            </w:t>
      </w:r>
      <w:r w:rsidR="008B3090" w:rsidRPr="008B3090">
        <w:rPr>
          <w:rFonts w:ascii="Times New Roman" w:hAnsi="Times New Roman" w:cs="Times New Roman"/>
          <w:color w:val="00000A"/>
          <w:sz w:val="28"/>
          <w:szCs w:val="28"/>
        </w:rPr>
        <w:t>Пономарева Е.С.</w:t>
      </w:r>
    </w:p>
    <w:p w:rsidR="0091081C" w:rsidRPr="008B3090" w:rsidRDefault="0091081C" w:rsidP="0091081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Секретарь группы –              </w:t>
      </w:r>
      <w:r w:rsidR="008326DC"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</w:t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8B3090" w:rsidRPr="008B3090">
        <w:rPr>
          <w:rFonts w:ascii="Times New Roman" w:hAnsi="Times New Roman" w:cs="Times New Roman"/>
          <w:color w:val="00000A"/>
          <w:sz w:val="28"/>
          <w:szCs w:val="28"/>
        </w:rPr>
        <w:t>Шилова М.В.</w:t>
      </w:r>
      <w:r w:rsidRPr="008B3090">
        <w:rPr>
          <w:rFonts w:ascii="Times New Roman" w:hAnsi="Times New Roman" w:cs="Times New Roman"/>
          <w:color w:val="1D1B11"/>
          <w:sz w:val="28"/>
          <w:szCs w:val="28"/>
        </w:rPr>
        <w:t xml:space="preserve"> </w:t>
      </w:r>
    </w:p>
    <w:p w:rsidR="0091081C" w:rsidRPr="008B3090" w:rsidRDefault="0091081C" w:rsidP="0091081C">
      <w:pPr>
        <w:spacing w:after="0" w:line="24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8B3090" w:rsidRPr="008B3090" w:rsidRDefault="0091081C" w:rsidP="008B3090">
      <w:pPr>
        <w:spacing w:after="0" w:line="240" w:lineRule="auto"/>
        <w:ind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Член группы –                        </w:t>
      </w:r>
      <w:r w:rsidR="008326DC"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</w:t>
      </w:r>
      <w:proofErr w:type="spellStart"/>
      <w:r w:rsidR="008B3090" w:rsidRPr="008B3090">
        <w:rPr>
          <w:rStyle w:val="FontStyle19"/>
          <w:rFonts w:ascii="Times New Roman" w:hAnsi="Times New Roman" w:cs="Times New Roman"/>
          <w:sz w:val="28"/>
          <w:szCs w:val="28"/>
        </w:rPr>
        <w:t>Новгородова</w:t>
      </w:r>
      <w:proofErr w:type="spellEnd"/>
      <w:r w:rsidR="008B3090" w:rsidRPr="008B3090">
        <w:rPr>
          <w:rStyle w:val="FontStyle19"/>
          <w:rFonts w:ascii="Times New Roman" w:hAnsi="Times New Roman" w:cs="Times New Roman"/>
          <w:sz w:val="28"/>
          <w:szCs w:val="28"/>
        </w:rPr>
        <w:t xml:space="preserve"> Н.В., </w:t>
      </w:r>
    </w:p>
    <w:p w:rsidR="008326DC" w:rsidRPr="008B3090" w:rsidRDefault="008B3090" w:rsidP="008B309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B3090">
        <w:rPr>
          <w:rStyle w:val="FontStyle19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>Бут Н.Н.</w:t>
      </w:r>
    </w:p>
    <w:p w:rsidR="008326DC" w:rsidRPr="008B3090" w:rsidRDefault="008326DC" w:rsidP="008326DC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       </w:t>
      </w:r>
      <w:proofErr w:type="spellStart"/>
      <w:r w:rsidR="008B3090" w:rsidRPr="008B3090">
        <w:rPr>
          <w:rFonts w:ascii="Times New Roman" w:hAnsi="Times New Roman" w:cs="Times New Roman"/>
          <w:color w:val="00000A"/>
          <w:sz w:val="28"/>
          <w:szCs w:val="28"/>
        </w:rPr>
        <w:t>Ломыкин</w:t>
      </w:r>
      <w:proofErr w:type="spellEnd"/>
      <w:r w:rsidR="008B3090"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 С.В.</w:t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8326DC" w:rsidRPr="008B3090" w:rsidRDefault="008326DC" w:rsidP="008326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ab/>
      </w:r>
      <w:r w:rsidRPr="008B3090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       </w:t>
      </w:r>
      <w:r w:rsidR="008B3090" w:rsidRPr="008B3090">
        <w:rPr>
          <w:rFonts w:ascii="Times New Roman" w:hAnsi="Times New Roman" w:cs="Times New Roman"/>
          <w:color w:val="00000A"/>
          <w:sz w:val="28"/>
          <w:szCs w:val="28"/>
        </w:rPr>
        <w:t>Папуця Т.В.</w:t>
      </w:r>
    </w:p>
    <w:p w:rsidR="008B3090" w:rsidRPr="008B3090" w:rsidRDefault="008B3090" w:rsidP="008B3090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8B3090"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Колесникова Т.И.</w:t>
      </w:r>
    </w:p>
    <w:p w:rsidR="008B3090" w:rsidRPr="008B3090" w:rsidRDefault="008B3090" w:rsidP="008326D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:rsidR="008B3090" w:rsidRPr="00D553C2" w:rsidRDefault="008B3090" w:rsidP="008326DC">
      <w:pPr>
        <w:spacing w:after="0" w:line="240" w:lineRule="auto"/>
        <w:ind w:firstLine="567"/>
        <w:jc w:val="both"/>
        <w:rPr>
          <w:rFonts w:ascii="Times New Roman" w:hAnsi="Times New Roman"/>
          <w:color w:val="00000A"/>
          <w:sz w:val="28"/>
          <w:szCs w:val="28"/>
        </w:rPr>
      </w:pPr>
    </w:p>
    <w:sectPr w:rsidR="008B3090" w:rsidRPr="00D553C2" w:rsidSect="00D9299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27D"/>
    <w:rsid w:val="000B36C3"/>
    <w:rsid w:val="0014108F"/>
    <w:rsid w:val="001A5AE3"/>
    <w:rsid w:val="002D6242"/>
    <w:rsid w:val="003C3D09"/>
    <w:rsid w:val="00431F03"/>
    <w:rsid w:val="00491FDF"/>
    <w:rsid w:val="0049277A"/>
    <w:rsid w:val="004948C0"/>
    <w:rsid w:val="005A5F34"/>
    <w:rsid w:val="005E06F6"/>
    <w:rsid w:val="006C34A2"/>
    <w:rsid w:val="00797499"/>
    <w:rsid w:val="007B332F"/>
    <w:rsid w:val="007D3F1A"/>
    <w:rsid w:val="00804BD2"/>
    <w:rsid w:val="008326DC"/>
    <w:rsid w:val="008B3090"/>
    <w:rsid w:val="0091081C"/>
    <w:rsid w:val="009B07A7"/>
    <w:rsid w:val="00D4727D"/>
    <w:rsid w:val="00D92995"/>
    <w:rsid w:val="00DF7814"/>
    <w:rsid w:val="00F87AD1"/>
    <w:rsid w:val="00F955B9"/>
    <w:rsid w:val="00FE3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8B3090"/>
    <w:pPr>
      <w:widowControl w:val="0"/>
      <w:autoSpaceDE w:val="0"/>
      <w:autoSpaceDN w:val="0"/>
      <w:adjustRightInd w:val="0"/>
      <w:spacing w:after="0" w:line="270" w:lineRule="exac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8B3090"/>
    <w:rPr>
      <w:rFonts w:ascii="Calibri" w:hAnsi="Calibri" w:cs="Calibri" w:hint="default"/>
      <w:sz w:val="22"/>
      <w:szCs w:val="22"/>
    </w:rPr>
  </w:style>
  <w:style w:type="character" w:customStyle="1" w:styleId="FontStyle18">
    <w:name w:val="Font Style18"/>
    <w:uiPriority w:val="99"/>
    <w:rsid w:val="008B30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cp:lastPrinted>2024-10-28T04:53:00Z</cp:lastPrinted>
  <dcterms:created xsi:type="dcterms:W3CDTF">2018-11-12T05:17:00Z</dcterms:created>
  <dcterms:modified xsi:type="dcterms:W3CDTF">2025-04-18T06:38:00Z</dcterms:modified>
</cp:coreProperties>
</file>