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29" w:rsidRDefault="00314529" w:rsidP="00314529">
      <w:pPr>
        <w:pStyle w:val="20"/>
        <w:shd w:val="clear" w:color="auto" w:fill="auto"/>
        <w:jc w:val="center"/>
      </w:pPr>
      <w:r>
        <w:rPr>
          <w:color w:val="000000"/>
        </w:rPr>
        <w:t>АДМИНИСТРАЦИЯ</w:t>
      </w:r>
    </w:p>
    <w:p w:rsidR="00314529" w:rsidRDefault="00314529" w:rsidP="00314529">
      <w:pPr>
        <w:pStyle w:val="20"/>
        <w:shd w:val="clear" w:color="auto" w:fill="auto"/>
        <w:spacing w:after="515"/>
        <w:jc w:val="center"/>
        <w:rPr>
          <w:color w:val="000000"/>
        </w:rPr>
      </w:pPr>
      <w:r>
        <w:rPr>
          <w:color w:val="000000"/>
        </w:rPr>
        <w:t>ПРИВОЛЖСКОГО МУНИЦИ11ЛЛШОГО ОБРАЗОВАНИЯ</w:t>
      </w:r>
      <w:r>
        <w:rPr>
          <w:color w:val="000000"/>
        </w:rPr>
        <w:br/>
        <w:t>МАРКСОВСКОГО МУНИЦИПАЛЬНОГО РАЙОНА</w:t>
      </w:r>
      <w:r>
        <w:rPr>
          <w:color w:val="000000"/>
        </w:rPr>
        <w:br/>
        <w:t>САРАТОВСКОЙ ОБЛАСТИ</w:t>
      </w:r>
    </w:p>
    <w:p w:rsidR="00314529" w:rsidRDefault="00314529" w:rsidP="00314529">
      <w:pPr>
        <w:pStyle w:val="20"/>
        <w:shd w:val="clear" w:color="auto" w:fill="auto"/>
        <w:spacing w:after="515"/>
        <w:jc w:val="center"/>
      </w:pPr>
      <w:r>
        <w:rPr>
          <w:color w:val="000000"/>
        </w:rPr>
        <w:t>РАСПОРЯЖЕНИЕ</w:t>
      </w:r>
    </w:p>
    <w:p w:rsidR="00314529" w:rsidRDefault="00314529" w:rsidP="00314529">
      <w:pPr>
        <w:pStyle w:val="20"/>
        <w:shd w:val="clear" w:color="auto" w:fill="auto"/>
        <w:spacing w:after="299" w:line="280" w:lineRule="exact"/>
        <w:jc w:val="left"/>
      </w:pPr>
      <w:r>
        <w:rPr>
          <w:color w:val="000000"/>
        </w:rPr>
        <w:t>От 02.04.2019</w:t>
      </w:r>
      <w:r>
        <w:rPr>
          <w:color w:val="000000"/>
        </w:rPr>
        <w:t xml:space="preserve"> г. №</w:t>
      </w:r>
      <w:r w:rsidR="00497421">
        <w:rPr>
          <w:color w:val="000000"/>
        </w:rPr>
        <w:t>7-Р</w:t>
      </w:r>
      <w:r>
        <w:rPr>
          <w:color w:val="000000"/>
        </w:rPr>
        <w:t xml:space="preserve"> </w:t>
      </w:r>
    </w:p>
    <w:p w:rsidR="00314529" w:rsidRDefault="00314529" w:rsidP="00314529">
      <w:pPr>
        <w:pStyle w:val="20"/>
        <w:shd w:val="clear" w:color="auto" w:fill="auto"/>
        <w:spacing w:after="246"/>
        <w:ind w:right="2980"/>
        <w:jc w:val="left"/>
      </w:pPr>
      <w:r>
        <w:rPr>
          <w:color w:val="000000"/>
        </w:rPr>
        <w:t xml:space="preserve">О внесении изменений и дополнений в </w:t>
      </w:r>
      <w:r>
        <w:rPr>
          <w:color w:val="000000"/>
        </w:rPr>
        <w:t xml:space="preserve">распоряжение </w:t>
      </w:r>
      <w:r>
        <w:rPr>
          <w:color w:val="000000"/>
        </w:rPr>
        <w:t xml:space="preserve"> администрации </w:t>
      </w:r>
      <w:r>
        <w:rPr>
          <w:color w:val="000000"/>
        </w:rPr>
        <w:t>Зорки</w:t>
      </w:r>
      <w:r w:rsidR="00025E99">
        <w:rPr>
          <w:color w:val="000000"/>
        </w:rPr>
        <w:t>н</w:t>
      </w:r>
      <w:r>
        <w:rPr>
          <w:color w:val="000000"/>
        </w:rPr>
        <w:t>ского муниципального образования от 08.05.2018 г. № 5-Р</w:t>
      </w:r>
      <w:r>
        <w:rPr>
          <w:color w:val="000000"/>
        </w:rPr>
        <w:t xml:space="preserve"> «Об утверждении Положения о материальном стимулировании муниципальных служащих администрации </w:t>
      </w:r>
      <w:r>
        <w:rPr>
          <w:color w:val="000000"/>
        </w:rPr>
        <w:t xml:space="preserve">Зоркинского </w:t>
      </w:r>
      <w:r>
        <w:rPr>
          <w:color w:val="000000"/>
        </w:rPr>
        <w:t xml:space="preserve"> муниципального образования Марксовского муниципального района Саратовской области»</w:t>
      </w:r>
    </w:p>
    <w:p w:rsidR="00314529" w:rsidRPr="00314529" w:rsidRDefault="00314529" w:rsidP="00314529">
      <w:pPr>
        <w:pStyle w:val="20"/>
        <w:spacing w:line="317" w:lineRule="exact"/>
        <w:ind w:firstLine="760"/>
        <w:rPr>
          <w:color w:val="000000"/>
        </w:rPr>
      </w:pPr>
      <w:r w:rsidRPr="00314529">
        <w:rPr>
          <w:color w:val="000000"/>
        </w:rPr>
        <w:t xml:space="preserve">В соответствии с решением Совета Зоркинского муниципального образования Марксовского муниципального района Саратовской области от 05.05.2018 г. № 80/217 «Об утверждении Положения о денежном содержании и материальном стимулировании лиц, замещающих должности </w:t>
      </w:r>
    </w:p>
    <w:p w:rsidR="00314529" w:rsidRDefault="00314529" w:rsidP="00314529">
      <w:pPr>
        <w:pStyle w:val="20"/>
        <w:shd w:val="clear" w:color="auto" w:fill="auto"/>
        <w:spacing w:line="317" w:lineRule="exact"/>
        <w:ind w:firstLine="760"/>
        <w:rPr>
          <w:color w:val="000000"/>
        </w:rPr>
      </w:pPr>
      <w:r w:rsidRPr="00314529">
        <w:rPr>
          <w:color w:val="000000"/>
        </w:rPr>
        <w:t xml:space="preserve">муниципальной службы Зоркинского муниципального образования Марксовского муниципального района Саратовской области», руководствуясь Уставом Зоркинского муниципального образования Марксовского муниципального района Саратовской области: </w:t>
      </w:r>
    </w:p>
    <w:p w:rsidR="00314529" w:rsidRDefault="002B5EFE" w:rsidP="00314529">
      <w:pPr>
        <w:pStyle w:val="20"/>
        <w:shd w:val="clear" w:color="auto" w:fill="auto"/>
        <w:spacing w:line="317" w:lineRule="exact"/>
        <w:ind w:firstLine="760"/>
      </w:pPr>
      <w:r>
        <w:rPr>
          <w:color w:val="000000"/>
        </w:rPr>
        <w:t>1. В приложение</w:t>
      </w:r>
      <w:bookmarkStart w:id="0" w:name="_GoBack"/>
      <w:bookmarkEnd w:id="0"/>
      <w:r w:rsidR="00314529">
        <w:rPr>
          <w:color w:val="000000"/>
        </w:rPr>
        <w:t xml:space="preserve"> </w:t>
      </w:r>
      <w:r w:rsidR="00314529">
        <w:rPr>
          <w:color w:val="000000"/>
        </w:rPr>
        <w:t>распоряжения «Положения</w:t>
      </w:r>
      <w:r w:rsidR="00314529">
        <w:rPr>
          <w:color w:val="000000"/>
        </w:rPr>
        <w:t xml:space="preserve"> о материальном стимулировании муниципальных служащих администрации </w:t>
      </w:r>
      <w:r w:rsidR="00314529">
        <w:rPr>
          <w:color w:val="000000"/>
        </w:rPr>
        <w:t xml:space="preserve">Зоркинского </w:t>
      </w:r>
      <w:r w:rsidR="00314529">
        <w:rPr>
          <w:color w:val="000000"/>
        </w:rPr>
        <w:t>муниципального образования Марксовского муниципального района Саратовской области» внести следующие изменения и дополнения:</w:t>
      </w:r>
    </w:p>
    <w:p w:rsidR="00314529" w:rsidRPr="00497421" w:rsidRDefault="00314529" w:rsidP="00314529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line="317" w:lineRule="exact"/>
        <w:ind w:firstLine="760"/>
      </w:pPr>
      <w:r w:rsidRPr="00497421">
        <w:rPr>
          <w:color w:val="000000"/>
        </w:rPr>
        <w:t>Пункт 2 статьи</w:t>
      </w:r>
      <w:r w:rsidRPr="00497421">
        <w:rPr>
          <w:color w:val="000000"/>
        </w:rPr>
        <w:t xml:space="preserve"> 1 изложить в новой редакции «</w:t>
      </w:r>
      <w:r w:rsidRPr="00497421">
        <w:rPr>
          <w:color w:val="000000"/>
        </w:rPr>
        <w:t>Премия за выполнение особо сложных и важных заданий выплачивается в день выдачи заработной платы в пределах фонда оплаты труда:</w:t>
      </w:r>
    </w:p>
    <w:p w:rsidR="00314529" w:rsidRPr="00497421" w:rsidRDefault="00314529" w:rsidP="00314529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line="317" w:lineRule="exact"/>
        <w:ind w:firstLine="760"/>
      </w:pPr>
      <w:r w:rsidRPr="00497421">
        <w:rPr>
          <w:color w:val="000000"/>
        </w:rPr>
        <w:t>ежемесячно в равном процентном отношении к должностному окладу всем муниципальным служащим;</w:t>
      </w:r>
    </w:p>
    <w:p w:rsidR="00314529" w:rsidRPr="00497421" w:rsidRDefault="00314529" w:rsidP="00025E99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line="317" w:lineRule="exact"/>
        <w:ind w:firstLine="760"/>
      </w:pPr>
      <w:r w:rsidRPr="00497421">
        <w:rPr>
          <w:color w:val="000000"/>
        </w:rPr>
        <w:t>по итогам работы за месяц, квартал, год отличившимся муниципальным служащим на основании правового акта руководителя органа местного самоуправления</w:t>
      </w:r>
      <w:r w:rsidR="00025E99" w:rsidRPr="00497421">
        <w:t xml:space="preserve"> </w:t>
      </w:r>
      <w:r w:rsidRPr="00497421">
        <w:rPr>
          <w:color w:val="000000"/>
        </w:rPr>
        <w:t>»;</w:t>
      </w:r>
    </w:p>
    <w:p w:rsidR="00314529" w:rsidRDefault="00314529" w:rsidP="00314529">
      <w:pPr>
        <w:pStyle w:val="20"/>
        <w:numPr>
          <w:ilvl w:val="0"/>
          <w:numId w:val="1"/>
        </w:numPr>
        <w:shd w:val="clear" w:color="auto" w:fill="auto"/>
        <w:tabs>
          <w:tab w:val="left" w:pos="1260"/>
        </w:tabs>
        <w:spacing w:line="317" w:lineRule="exact"/>
        <w:ind w:firstLine="760"/>
      </w:pPr>
      <w:r>
        <w:rPr>
          <w:color w:val="000000"/>
        </w:rPr>
        <w:t>Положение дополнить статьей 4 следующего содержания:</w:t>
      </w:r>
    </w:p>
    <w:p w:rsidR="00025E99" w:rsidRDefault="00314529" w:rsidP="00314529">
      <w:pPr>
        <w:pStyle w:val="20"/>
        <w:shd w:val="clear" w:color="auto" w:fill="auto"/>
        <w:spacing w:line="317" w:lineRule="exact"/>
        <w:ind w:firstLine="760"/>
        <w:jc w:val="left"/>
        <w:rPr>
          <w:color w:val="000000"/>
        </w:rPr>
      </w:pPr>
      <w:r>
        <w:rPr>
          <w:color w:val="000000"/>
        </w:rPr>
        <w:t>«4. Порядок выплаты ежемесячной надбавки к должностному окладу за особые условия муниципальной службы</w:t>
      </w:r>
    </w:p>
    <w:p w:rsidR="00314529" w:rsidRDefault="00314529" w:rsidP="00314529">
      <w:pPr>
        <w:pStyle w:val="20"/>
        <w:shd w:val="clear" w:color="auto" w:fill="auto"/>
        <w:spacing w:line="317" w:lineRule="exact"/>
        <w:ind w:firstLine="760"/>
        <w:jc w:val="left"/>
      </w:pPr>
      <w:r>
        <w:rPr>
          <w:color w:val="000000"/>
        </w:rPr>
        <w:t xml:space="preserve"> 1. Размер ежемесячной надбавки за особые условия муниципальной службы устанавливается муниципальному служащему представителем нанимателя (работодателем).</w:t>
      </w:r>
    </w:p>
    <w:p w:rsidR="00314529" w:rsidRDefault="00314529" w:rsidP="00314529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</w:pPr>
      <w:r>
        <w:rPr>
          <w:color w:val="000000"/>
        </w:rPr>
        <w:lastRenderedPageBreak/>
        <w:t xml:space="preserve">Ежемесячная надбавка за особые условия муниципальной службы выплачивается в пределах фонда оплаты </w:t>
      </w:r>
      <w:r w:rsidRPr="00025E99">
        <w:rPr>
          <w:color w:val="000000"/>
        </w:rPr>
        <w:t>труда в установленном</w:t>
      </w:r>
      <w:r>
        <w:rPr>
          <w:color w:val="000000"/>
        </w:rPr>
        <w:t xml:space="preserve"> размере</w:t>
      </w:r>
      <w:r w:rsidR="00025E99">
        <w:rPr>
          <w:color w:val="000000"/>
        </w:rPr>
        <w:t xml:space="preserve"> (в % соотношении и фиксированной суммой), </w:t>
      </w:r>
      <w:r>
        <w:rPr>
          <w:color w:val="000000"/>
        </w:rPr>
        <w:t xml:space="preserve"> в зависимости от группы должностей муниципального служащего.</w:t>
      </w:r>
    </w:p>
    <w:p w:rsidR="00314529" w:rsidRDefault="00314529" w:rsidP="00314529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</w:pPr>
      <w:r>
        <w:rPr>
          <w:color w:val="000000"/>
        </w:rPr>
        <w:t>Представитель нанимателя (работодатель) имеет право изменять размер ежемесячной надбавки за особые условия муниципальной службы.</w:t>
      </w:r>
    </w:p>
    <w:p w:rsidR="00314529" w:rsidRDefault="00314529" w:rsidP="00314529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</w:pPr>
      <w:r>
        <w:rPr>
          <w:color w:val="000000"/>
        </w:rPr>
        <w:t>Выплата ежемесячной надбавки за особые условия муниципальной службы производится со дня её установления».</w:t>
      </w:r>
    </w:p>
    <w:p w:rsidR="00314529" w:rsidRDefault="00314529" w:rsidP="00314529">
      <w:pPr>
        <w:pStyle w:val="20"/>
        <w:shd w:val="clear" w:color="auto" w:fill="auto"/>
        <w:spacing w:after="600"/>
        <w:ind w:firstLine="760"/>
        <w:jc w:val="left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</w:t>
      </w:r>
      <w:r w:rsidR="00497421">
        <w:rPr>
          <w:color w:val="000000"/>
        </w:rPr>
        <w:t>распоряжения</w:t>
      </w:r>
      <w:r>
        <w:rPr>
          <w:color w:val="000000"/>
        </w:rPr>
        <w:t xml:space="preserve"> оставляю за собой.</w:t>
      </w:r>
    </w:p>
    <w:p w:rsidR="00497421" w:rsidRDefault="00314529" w:rsidP="00314529">
      <w:pPr>
        <w:pStyle w:val="20"/>
        <w:shd w:val="clear" w:color="auto" w:fill="auto"/>
        <w:jc w:val="left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13665" distB="0" distL="1814830" distR="63500" simplePos="0" relativeHeight="251658240" behindDoc="1" locked="0" layoutInCell="1" allowOverlap="1">
                <wp:simplePos x="0" y="0"/>
                <wp:positionH relativeFrom="margin">
                  <wp:posOffset>4110355</wp:posOffset>
                </wp:positionH>
                <wp:positionV relativeFrom="paragraph">
                  <wp:posOffset>163830</wp:posOffset>
                </wp:positionV>
                <wp:extent cx="1477010" cy="180975"/>
                <wp:effectExtent l="0" t="1905" r="381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529" w:rsidRDefault="00497421" w:rsidP="00314529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Е.С. Пономарева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3.65pt;margin-top:12.9pt;width:116.3pt;height:14.25pt;z-index:-251658240;visibility:visible;mso-wrap-style:square;mso-width-percent:0;mso-height-percent:0;mso-wrap-distance-left:142.9pt;mso-wrap-distance-top:8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" filled="f" stroked="f">
                <v:textbox style="mso-fit-shape-to-text:t" inset="0,0,0,0">
                  <w:txbxContent>
                    <w:p w:rsidR="00314529" w:rsidRDefault="00497421" w:rsidP="00314529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Е.С. Пономарева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</w:rPr>
        <w:t xml:space="preserve">Глава </w:t>
      </w:r>
      <w:r w:rsidR="00497421">
        <w:rPr>
          <w:color w:val="000000"/>
        </w:rPr>
        <w:t>Зоркинского</w:t>
      </w:r>
    </w:p>
    <w:p w:rsidR="00314529" w:rsidRDefault="00497421" w:rsidP="00497421">
      <w:pPr>
        <w:pStyle w:val="20"/>
        <w:shd w:val="clear" w:color="auto" w:fill="auto"/>
        <w:jc w:val="left"/>
        <w:sectPr w:rsidR="00314529">
          <w:pgSz w:w="11900" w:h="16840"/>
          <w:pgMar w:top="1261" w:right="1062" w:bottom="1261" w:left="1376" w:header="0" w:footer="3" w:gutter="0"/>
          <w:cols w:space="720"/>
        </w:sectPr>
      </w:pPr>
      <w:r>
        <w:rPr>
          <w:color w:val="000000"/>
        </w:rPr>
        <w:t>муниципального образования</w:t>
      </w:r>
    </w:p>
    <w:p w:rsidR="00FB48E9" w:rsidRDefault="00FB48E9"/>
    <w:sectPr w:rsidR="00FB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3892"/>
    <w:multiLevelType w:val="multilevel"/>
    <w:tmpl w:val="D152AD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F0306F"/>
    <w:multiLevelType w:val="multilevel"/>
    <w:tmpl w:val="A6245A4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DE4AC2"/>
    <w:multiLevelType w:val="multilevel"/>
    <w:tmpl w:val="7F2ADD2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E9"/>
    <w:rsid w:val="00025E99"/>
    <w:rsid w:val="002B5EFE"/>
    <w:rsid w:val="00314529"/>
    <w:rsid w:val="00497421"/>
    <w:rsid w:val="00F13EE9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2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14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529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31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49742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2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2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14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529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3145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49742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2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2019-04-18T08:10:00Z</cp:lastPrinted>
  <dcterms:created xsi:type="dcterms:W3CDTF">2019-04-18T07:25:00Z</dcterms:created>
  <dcterms:modified xsi:type="dcterms:W3CDTF">2019-04-18T08:13:00Z</dcterms:modified>
</cp:coreProperties>
</file>