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84" w:rsidRDefault="001B5E2E" w:rsidP="00952D8F">
      <w:pPr>
        <w:pStyle w:val="ab"/>
        <w:widowControl w:val="0"/>
        <w:suppressAutoHyphens/>
        <w:autoSpaceDN w:val="0"/>
        <w:spacing w:after="0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D4BC9" w:rsidRPr="00032F37" w:rsidRDefault="001D4684" w:rsidP="00952D8F">
      <w:pPr>
        <w:pStyle w:val="ab"/>
        <w:widowControl w:val="0"/>
        <w:suppressAutoHyphens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ЗОРКИНСКОГО</w:t>
      </w:r>
      <w:r w:rsidR="003D4BC9" w:rsidRPr="00032F37">
        <w:rPr>
          <w:sz w:val="28"/>
          <w:szCs w:val="28"/>
        </w:rPr>
        <w:t xml:space="preserve"> МУНИЦИПАЛЬНОГО</w:t>
      </w:r>
      <w:r w:rsidR="001B5E2E">
        <w:rPr>
          <w:sz w:val="28"/>
          <w:szCs w:val="28"/>
        </w:rPr>
        <w:t xml:space="preserve"> </w:t>
      </w:r>
      <w:r w:rsidR="003B2C27">
        <w:rPr>
          <w:sz w:val="28"/>
          <w:szCs w:val="28"/>
        </w:rPr>
        <w:t xml:space="preserve">  </w:t>
      </w:r>
      <w:r w:rsidR="001B5E2E">
        <w:rPr>
          <w:sz w:val="28"/>
          <w:szCs w:val="28"/>
        </w:rPr>
        <w:t>ОБРАЗОВАНИЯ МАРКСОВСКОГО МУНИЦИПАЛЬНОГО</w:t>
      </w:r>
    </w:p>
    <w:p w:rsidR="003D4BC9" w:rsidRPr="00032F37" w:rsidRDefault="003D4BC9" w:rsidP="00952D8F">
      <w:pPr>
        <w:pStyle w:val="ab"/>
        <w:widowControl w:val="0"/>
        <w:numPr>
          <w:ilvl w:val="0"/>
          <w:numId w:val="3"/>
        </w:numPr>
        <w:suppressAutoHyphens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32F37">
        <w:rPr>
          <w:sz w:val="28"/>
          <w:szCs w:val="28"/>
        </w:rPr>
        <w:t>РАЙОНА САРАТОВСКОЙ ОБЛАСТИ</w:t>
      </w:r>
    </w:p>
    <w:p w:rsidR="001D4684" w:rsidRDefault="001D4684" w:rsidP="00952D8F">
      <w:pPr>
        <w:pStyle w:val="ab"/>
        <w:widowControl w:val="0"/>
        <w:numPr>
          <w:ilvl w:val="0"/>
          <w:numId w:val="3"/>
        </w:numPr>
        <w:suppressAutoHyphens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74709A" w:rsidRPr="00952D8F" w:rsidRDefault="003D4BC9" w:rsidP="00952D8F">
      <w:pPr>
        <w:pStyle w:val="ab"/>
        <w:widowControl w:val="0"/>
        <w:numPr>
          <w:ilvl w:val="0"/>
          <w:numId w:val="3"/>
        </w:numPr>
        <w:suppressAutoHyphens/>
        <w:autoSpaceDN w:val="0"/>
        <w:spacing w:after="0" w:line="260" w:lineRule="exact"/>
        <w:jc w:val="center"/>
        <w:rPr>
          <w:sz w:val="28"/>
          <w:szCs w:val="28"/>
        </w:rPr>
      </w:pPr>
      <w:proofErr w:type="gramStart"/>
      <w:r w:rsidRPr="00952D8F">
        <w:rPr>
          <w:sz w:val="28"/>
          <w:szCs w:val="28"/>
        </w:rPr>
        <w:t>П</w:t>
      </w:r>
      <w:proofErr w:type="gramEnd"/>
      <w:r w:rsidRPr="00952D8F">
        <w:rPr>
          <w:sz w:val="28"/>
          <w:szCs w:val="28"/>
        </w:rPr>
        <w:t xml:space="preserve"> О С Т А Н О В Л Е Н И Е</w:t>
      </w:r>
    </w:p>
    <w:p w:rsidR="0074709A" w:rsidRPr="006A11FE" w:rsidRDefault="0074709A" w:rsidP="0028794A">
      <w:pPr>
        <w:rPr>
          <w:sz w:val="28"/>
          <w:szCs w:val="28"/>
        </w:rPr>
      </w:pPr>
    </w:p>
    <w:p w:rsidR="008E1E88" w:rsidRPr="006B15C8" w:rsidRDefault="001D4684" w:rsidP="008E1E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5C8" w:rsidRPr="006B15C8">
        <w:rPr>
          <w:sz w:val="28"/>
          <w:szCs w:val="28"/>
        </w:rPr>
        <w:t xml:space="preserve"> от 0</w:t>
      </w:r>
      <w:r>
        <w:rPr>
          <w:sz w:val="28"/>
          <w:szCs w:val="28"/>
        </w:rPr>
        <w:t>1</w:t>
      </w:r>
      <w:r w:rsidR="00AF7833" w:rsidRPr="006B15C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B15C8">
        <w:rPr>
          <w:sz w:val="28"/>
          <w:szCs w:val="28"/>
        </w:rPr>
        <w:t>.2023</w:t>
      </w:r>
      <w:r w:rsidR="005E261E" w:rsidRPr="006B15C8">
        <w:rPr>
          <w:sz w:val="28"/>
          <w:szCs w:val="28"/>
        </w:rPr>
        <w:t>г.</w:t>
      </w:r>
      <w:r w:rsidR="00952D8F" w:rsidRPr="00952D8F">
        <w:rPr>
          <w:sz w:val="28"/>
          <w:szCs w:val="28"/>
        </w:rPr>
        <w:t xml:space="preserve"> </w:t>
      </w:r>
      <w:r w:rsidR="00952D8F" w:rsidRPr="006B15C8">
        <w:rPr>
          <w:sz w:val="28"/>
          <w:szCs w:val="28"/>
        </w:rPr>
        <w:t>№</w:t>
      </w:r>
      <w:r w:rsidR="00B10790">
        <w:rPr>
          <w:sz w:val="28"/>
          <w:szCs w:val="28"/>
        </w:rPr>
        <w:t xml:space="preserve"> 29</w:t>
      </w:r>
    </w:p>
    <w:p w:rsidR="005E261E" w:rsidRDefault="005E261E" w:rsidP="008E1E88">
      <w:pPr>
        <w:pStyle w:val="Default"/>
      </w:pPr>
    </w:p>
    <w:p w:rsidR="008E1E88" w:rsidRDefault="008E1E88" w:rsidP="00952D8F">
      <w:pPr>
        <w:jc w:val="both"/>
        <w:rPr>
          <w:bCs/>
          <w:sz w:val="28"/>
          <w:szCs w:val="28"/>
        </w:rPr>
      </w:pPr>
      <w:r w:rsidRPr="008E1E88">
        <w:t xml:space="preserve"> </w:t>
      </w:r>
      <w:r w:rsidRPr="008E1E88">
        <w:rPr>
          <w:bCs/>
          <w:sz w:val="28"/>
          <w:szCs w:val="28"/>
        </w:rPr>
        <w:t xml:space="preserve">О подготовке </w:t>
      </w:r>
      <w:r w:rsidR="009850A6">
        <w:rPr>
          <w:bCs/>
          <w:sz w:val="28"/>
          <w:szCs w:val="28"/>
        </w:rPr>
        <w:t>предложений</w:t>
      </w:r>
      <w:r w:rsidRPr="008E1E88">
        <w:rPr>
          <w:bCs/>
          <w:sz w:val="28"/>
          <w:szCs w:val="28"/>
        </w:rPr>
        <w:t xml:space="preserve"> </w:t>
      </w:r>
      <w:r w:rsidR="009850A6">
        <w:rPr>
          <w:bCs/>
          <w:sz w:val="28"/>
          <w:szCs w:val="28"/>
        </w:rPr>
        <w:t>о внесении</w:t>
      </w:r>
      <w:r w:rsidRPr="008E1E88">
        <w:rPr>
          <w:bCs/>
          <w:sz w:val="28"/>
          <w:szCs w:val="28"/>
        </w:rPr>
        <w:t xml:space="preserve"> изменений в </w:t>
      </w:r>
      <w:r w:rsidR="009850A6">
        <w:rPr>
          <w:bCs/>
          <w:sz w:val="28"/>
          <w:szCs w:val="28"/>
        </w:rPr>
        <w:t>г</w:t>
      </w:r>
      <w:r w:rsidRPr="008E1E88">
        <w:rPr>
          <w:bCs/>
          <w:sz w:val="28"/>
          <w:szCs w:val="28"/>
        </w:rPr>
        <w:t>енеральный план</w:t>
      </w:r>
      <w:r>
        <w:rPr>
          <w:bCs/>
          <w:sz w:val="28"/>
          <w:szCs w:val="28"/>
        </w:rPr>
        <w:t xml:space="preserve">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 w:rsidR="001B5E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 </w:t>
      </w:r>
      <w:proofErr w:type="spellStart"/>
      <w:r>
        <w:rPr>
          <w:bCs/>
          <w:sz w:val="28"/>
          <w:szCs w:val="28"/>
        </w:rPr>
        <w:t>Марксовского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="00952D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Саратовской области</w:t>
      </w:r>
    </w:p>
    <w:p w:rsidR="008E1E88" w:rsidRDefault="008E1E88" w:rsidP="00952D8F">
      <w:pPr>
        <w:jc w:val="both"/>
        <w:rPr>
          <w:bCs/>
          <w:sz w:val="28"/>
          <w:szCs w:val="28"/>
        </w:rPr>
      </w:pPr>
    </w:p>
    <w:p w:rsidR="00220273" w:rsidRPr="008E1E88" w:rsidRDefault="00220273" w:rsidP="008E1E88">
      <w:pPr>
        <w:jc w:val="both"/>
        <w:rPr>
          <w:sz w:val="28"/>
          <w:szCs w:val="28"/>
        </w:rPr>
      </w:pPr>
    </w:p>
    <w:p w:rsidR="00052E81" w:rsidRDefault="00052E81" w:rsidP="005F4318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</w:r>
      <w:proofErr w:type="gramStart"/>
      <w:r w:rsidR="008E1E88" w:rsidRPr="0082230D">
        <w:rPr>
          <w:sz w:val="28"/>
          <w:szCs w:val="28"/>
        </w:rPr>
        <w:t xml:space="preserve">В соответствии с Федеральным законом от 6 октября 2003 года № 131-ФЗ </w:t>
      </w:r>
      <w:r w:rsidR="008E1E88">
        <w:rPr>
          <w:sz w:val="28"/>
          <w:szCs w:val="28"/>
        </w:rPr>
        <w:t>«</w:t>
      </w:r>
      <w:r w:rsidR="008E1E88" w:rsidRPr="008223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1E88">
        <w:rPr>
          <w:sz w:val="28"/>
          <w:szCs w:val="28"/>
        </w:rPr>
        <w:t>»</w:t>
      </w:r>
      <w:r w:rsidR="008E1E88" w:rsidRPr="0082230D">
        <w:rPr>
          <w:sz w:val="28"/>
          <w:szCs w:val="28"/>
        </w:rPr>
        <w:t xml:space="preserve">, </w:t>
      </w:r>
      <w:r w:rsidR="00F23FD8">
        <w:rPr>
          <w:sz w:val="28"/>
          <w:szCs w:val="28"/>
        </w:rPr>
        <w:t>ст. ст. 8, 18, 23</w:t>
      </w:r>
      <w:r w:rsidR="009850A6">
        <w:rPr>
          <w:sz w:val="28"/>
          <w:szCs w:val="28"/>
        </w:rPr>
        <w:t>, 24</w:t>
      </w:r>
      <w:r w:rsidR="00F23FD8">
        <w:rPr>
          <w:sz w:val="28"/>
          <w:szCs w:val="28"/>
        </w:rPr>
        <w:t xml:space="preserve"> Г</w:t>
      </w:r>
      <w:r w:rsidR="008E1E88">
        <w:rPr>
          <w:sz w:val="28"/>
          <w:szCs w:val="28"/>
        </w:rPr>
        <w:t xml:space="preserve">радостроительного кодекса </w:t>
      </w:r>
      <w:r w:rsidR="00F23FD8" w:rsidRPr="0082230D">
        <w:rPr>
          <w:sz w:val="28"/>
          <w:szCs w:val="28"/>
        </w:rPr>
        <w:t>Российской Федерации</w:t>
      </w:r>
      <w:r w:rsidR="00F23FD8">
        <w:rPr>
          <w:sz w:val="28"/>
          <w:szCs w:val="28"/>
        </w:rPr>
        <w:t>,</w:t>
      </w:r>
      <w:r w:rsidR="009850A6">
        <w:rPr>
          <w:sz w:val="28"/>
          <w:szCs w:val="28"/>
        </w:rPr>
        <w:t xml:space="preserve"> </w:t>
      </w:r>
      <w:r w:rsidR="008E1E88" w:rsidRPr="0082230D">
        <w:rPr>
          <w:sz w:val="28"/>
          <w:szCs w:val="28"/>
        </w:rPr>
        <w:t>Законом Саратовской области от 9 октября 2006 года № 96-ЗСО «О регулировании градостроительной деятельности в Саратовской области»</w:t>
      </w:r>
      <w:r w:rsidR="001B5E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Уставом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 w:rsidR="001D4684">
        <w:rPr>
          <w:bCs/>
          <w:sz w:val="28"/>
          <w:szCs w:val="28"/>
        </w:rPr>
        <w:t xml:space="preserve"> </w:t>
      </w:r>
      <w:r w:rsidR="001B5E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Марксовского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района</w:t>
      </w:r>
      <w:r w:rsidR="001B5E2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Саратовской области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ПОСТАНОВЛЯЕТ:</w:t>
      </w:r>
      <w:proofErr w:type="gramEnd"/>
    </w:p>
    <w:p w:rsidR="003B2C27" w:rsidRPr="003B2C27" w:rsidRDefault="00052E81" w:rsidP="005F4318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1. </w:t>
      </w:r>
      <w:r w:rsidR="00F23FD8">
        <w:rPr>
          <w:sz w:val="28"/>
          <w:szCs w:val="28"/>
        </w:rPr>
        <w:t xml:space="preserve">Подготовить </w:t>
      </w:r>
      <w:r w:rsidR="009850A6">
        <w:rPr>
          <w:sz w:val="28"/>
          <w:szCs w:val="28"/>
        </w:rPr>
        <w:t>предложения о внесении изменений в г</w:t>
      </w:r>
      <w:r w:rsidR="00F23FD8">
        <w:rPr>
          <w:sz w:val="28"/>
          <w:szCs w:val="28"/>
        </w:rPr>
        <w:t>енеральный план</w:t>
      </w:r>
      <w:r w:rsidR="001B5E2E">
        <w:rPr>
          <w:sz w:val="28"/>
          <w:szCs w:val="28"/>
        </w:rPr>
        <w:t xml:space="preserve">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 w:rsidR="001D4684">
        <w:rPr>
          <w:bCs/>
          <w:sz w:val="28"/>
          <w:szCs w:val="28"/>
        </w:rPr>
        <w:t xml:space="preserve"> </w:t>
      </w:r>
      <w:r w:rsidR="00F23FD8">
        <w:rPr>
          <w:sz w:val="28"/>
          <w:szCs w:val="28"/>
        </w:rPr>
        <w:t xml:space="preserve"> муници</w:t>
      </w:r>
      <w:r w:rsidR="001B5E2E">
        <w:rPr>
          <w:sz w:val="28"/>
          <w:szCs w:val="28"/>
        </w:rPr>
        <w:t xml:space="preserve">пального образования </w:t>
      </w:r>
      <w:r w:rsidR="00F23FD8">
        <w:rPr>
          <w:sz w:val="28"/>
          <w:szCs w:val="28"/>
        </w:rPr>
        <w:t xml:space="preserve"> </w:t>
      </w:r>
      <w:proofErr w:type="spellStart"/>
      <w:r w:rsidR="00F23FD8">
        <w:rPr>
          <w:sz w:val="28"/>
          <w:szCs w:val="28"/>
        </w:rPr>
        <w:t>Марксовского</w:t>
      </w:r>
      <w:proofErr w:type="spellEnd"/>
      <w:r w:rsidR="00F23FD8">
        <w:rPr>
          <w:sz w:val="28"/>
          <w:szCs w:val="28"/>
        </w:rPr>
        <w:t xml:space="preserve"> муниципального района Саратовской области</w:t>
      </w:r>
      <w:r w:rsidR="003B2C27">
        <w:rPr>
          <w:sz w:val="28"/>
          <w:szCs w:val="28"/>
        </w:rPr>
        <w:t>.</w:t>
      </w:r>
    </w:p>
    <w:p w:rsidR="005B60D1" w:rsidRDefault="005B60D1" w:rsidP="005F4318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Утвердить:</w:t>
      </w:r>
    </w:p>
    <w:p w:rsidR="00C81AE0" w:rsidRDefault="005B60D1" w:rsidP="005F4318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2.1</w:t>
      </w:r>
      <w:r w:rsidR="00BD4588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комиссии по подготовке </w:t>
      </w:r>
      <w:r w:rsidR="009850A6">
        <w:rPr>
          <w:sz w:val="28"/>
          <w:szCs w:val="28"/>
        </w:rPr>
        <w:t>предложений о внесении изменений в г</w:t>
      </w:r>
      <w:r>
        <w:rPr>
          <w:sz w:val="28"/>
          <w:szCs w:val="28"/>
        </w:rPr>
        <w:t>енеральный</w:t>
      </w:r>
      <w:r w:rsidR="00485593">
        <w:rPr>
          <w:sz w:val="28"/>
          <w:szCs w:val="28"/>
        </w:rPr>
        <w:t xml:space="preserve"> план</w:t>
      </w:r>
      <w:r w:rsidR="00485593" w:rsidRPr="00485593">
        <w:rPr>
          <w:bCs/>
          <w:sz w:val="28"/>
          <w:szCs w:val="28"/>
        </w:rPr>
        <w:t xml:space="preserve">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 w:rsidR="001B5E2E">
        <w:rPr>
          <w:bCs/>
          <w:sz w:val="28"/>
          <w:szCs w:val="28"/>
        </w:rPr>
        <w:t xml:space="preserve"> </w:t>
      </w:r>
      <w:r w:rsidR="00485593">
        <w:rPr>
          <w:bCs/>
          <w:sz w:val="28"/>
          <w:szCs w:val="28"/>
        </w:rPr>
        <w:t>муници</w:t>
      </w:r>
      <w:r w:rsidR="001B5E2E">
        <w:rPr>
          <w:bCs/>
          <w:sz w:val="28"/>
          <w:szCs w:val="28"/>
        </w:rPr>
        <w:t xml:space="preserve">пального образования </w:t>
      </w:r>
      <w:r w:rsidR="00485593">
        <w:rPr>
          <w:bCs/>
          <w:sz w:val="28"/>
          <w:szCs w:val="28"/>
        </w:rPr>
        <w:t xml:space="preserve"> </w:t>
      </w:r>
      <w:proofErr w:type="spellStart"/>
      <w:r w:rsidR="00485593">
        <w:rPr>
          <w:bCs/>
          <w:sz w:val="28"/>
          <w:szCs w:val="28"/>
        </w:rPr>
        <w:t>Марксовского</w:t>
      </w:r>
      <w:proofErr w:type="spellEnd"/>
      <w:r w:rsidR="00485593">
        <w:rPr>
          <w:bCs/>
          <w:sz w:val="28"/>
          <w:szCs w:val="28"/>
        </w:rPr>
        <w:t xml:space="preserve"> муниципального района Саратовской области</w:t>
      </w:r>
      <w:r w:rsidR="009850A6">
        <w:rPr>
          <w:bCs/>
          <w:sz w:val="28"/>
          <w:szCs w:val="28"/>
        </w:rPr>
        <w:t>,</w:t>
      </w:r>
      <w:r w:rsidR="00946657">
        <w:rPr>
          <w:bCs/>
          <w:sz w:val="28"/>
          <w:szCs w:val="28"/>
        </w:rPr>
        <w:t xml:space="preserve"> </w:t>
      </w:r>
      <w:r w:rsidR="009850A6">
        <w:rPr>
          <w:bCs/>
          <w:sz w:val="28"/>
          <w:szCs w:val="28"/>
        </w:rPr>
        <w:t>согласно приложению № 1.</w:t>
      </w:r>
    </w:p>
    <w:p w:rsidR="00E5211A" w:rsidRPr="00BE2768" w:rsidRDefault="00485593" w:rsidP="00220273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2.2</w:t>
      </w:r>
      <w:r w:rsidR="00BD45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A3E6C">
        <w:rPr>
          <w:bCs/>
          <w:sz w:val="28"/>
          <w:szCs w:val="28"/>
        </w:rPr>
        <w:t xml:space="preserve">Положение о комиссии </w:t>
      </w:r>
      <w:r w:rsidR="009A3E6C">
        <w:rPr>
          <w:sz w:val="28"/>
          <w:szCs w:val="28"/>
        </w:rPr>
        <w:t xml:space="preserve">по подготовке </w:t>
      </w:r>
      <w:r w:rsidR="009850A6">
        <w:rPr>
          <w:sz w:val="28"/>
          <w:szCs w:val="28"/>
        </w:rPr>
        <w:t>проекта о внесении изменений в г</w:t>
      </w:r>
      <w:r w:rsidR="009A3E6C">
        <w:rPr>
          <w:sz w:val="28"/>
          <w:szCs w:val="28"/>
        </w:rPr>
        <w:t>енеральный план</w:t>
      </w:r>
      <w:r w:rsidR="009A3E6C" w:rsidRPr="009A3E6C">
        <w:rPr>
          <w:bCs/>
          <w:sz w:val="28"/>
          <w:szCs w:val="28"/>
        </w:rPr>
        <w:t xml:space="preserve">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 w:rsidR="001B5E2E">
        <w:rPr>
          <w:bCs/>
          <w:sz w:val="28"/>
          <w:szCs w:val="28"/>
        </w:rPr>
        <w:t xml:space="preserve"> </w:t>
      </w:r>
      <w:r w:rsidR="009A3E6C">
        <w:rPr>
          <w:bCs/>
          <w:sz w:val="28"/>
          <w:szCs w:val="28"/>
        </w:rPr>
        <w:t>муници</w:t>
      </w:r>
      <w:r w:rsidR="001B5E2E">
        <w:rPr>
          <w:bCs/>
          <w:sz w:val="28"/>
          <w:szCs w:val="28"/>
        </w:rPr>
        <w:t xml:space="preserve">пального образования </w:t>
      </w:r>
      <w:r w:rsidR="009A3E6C">
        <w:rPr>
          <w:bCs/>
          <w:sz w:val="28"/>
          <w:szCs w:val="28"/>
        </w:rPr>
        <w:t xml:space="preserve"> </w:t>
      </w:r>
      <w:proofErr w:type="spellStart"/>
      <w:r w:rsidR="009A3E6C">
        <w:rPr>
          <w:bCs/>
          <w:sz w:val="28"/>
          <w:szCs w:val="28"/>
        </w:rPr>
        <w:t>Марксовского</w:t>
      </w:r>
      <w:proofErr w:type="spellEnd"/>
      <w:r w:rsidR="009A3E6C">
        <w:rPr>
          <w:bCs/>
          <w:sz w:val="28"/>
          <w:szCs w:val="28"/>
        </w:rPr>
        <w:t xml:space="preserve"> муниципального района Саратовской</w:t>
      </w:r>
      <w:r w:rsidR="001B5E2E">
        <w:rPr>
          <w:bCs/>
          <w:sz w:val="28"/>
          <w:szCs w:val="28"/>
        </w:rPr>
        <w:t xml:space="preserve"> области</w:t>
      </w:r>
      <w:r w:rsidR="009850A6">
        <w:rPr>
          <w:bCs/>
          <w:sz w:val="28"/>
          <w:szCs w:val="28"/>
        </w:rPr>
        <w:t>,</w:t>
      </w:r>
      <w:r w:rsidR="009A3E6C">
        <w:rPr>
          <w:bCs/>
          <w:sz w:val="28"/>
          <w:szCs w:val="28"/>
        </w:rPr>
        <w:t xml:space="preserve"> </w:t>
      </w:r>
      <w:r w:rsidR="009850A6">
        <w:rPr>
          <w:bCs/>
          <w:sz w:val="28"/>
          <w:szCs w:val="28"/>
        </w:rPr>
        <w:t>согласно приложению № 2.</w:t>
      </w:r>
    </w:p>
    <w:p w:rsidR="001D4684" w:rsidRDefault="00BE2768" w:rsidP="001D4684">
      <w:pPr>
        <w:tabs>
          <w:tab w:val="left" w:pos="567"/>
        </w:tabs>
        <w:jc w:val="both"/>
      </w:pPr>
      <w:r>
        <w:rPr>
          <w:sz w:val="28"/>
          <w:szCs w:val="28"/>
        </w:rPr>
        <w:tab/>
        <w:t>3</w:t>
      </w:r>
      <w:r w:rsidR="00957146">
        <w:rPr>
          <w:sz w:val="28"/>
          <w:szCs w:val="28"/>
        </w:rPr>
        <w:t xml:space="preserve">. </w:t>
      </w:r>
      <w:r w:rsidR="00957146" w:rsidRPr="00096C80">
        <w:rPr>
          <w:sz w:val="28"/>
          <w:szCs w:val="28"/>
        </w:rPr>
        <w:t>О</w:t>
      </w:r>
      <w:r w:rsidR="00957146">
        <w:rPr>
          <w:sz w:val="28"/>
          <w:szCs w:val="28"/>
        </w:rPr>
        <w:t>публиковать настоящее поста</w:t>
      </w:r>
      <w:r w:rsidR="003B2C27">
        <w:rPr>
          <w:sz w:val="28"/>
          <w:szCs w:val="28"/>
        </w:rPr>
        <w:t xml:space="preserve">новление на официальном сайте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 w:rsidR="003B2C27">
        <w:rPr>
          <w:sz w:val="28"/>
          <w:szCs w:val="28"/>
        </w:rPr>
        <w:t xml:space="preserve"> муниципального образования </w:t>
      </w:r>
      <w:r w:rsidR="003B2C27" w:rsidRPr="003B2C27">
        <w:t xml:space="preserve"> </w:t>
      </w:r>
      <w:r w:rsidR="001D4684" w:rsidRPr="001D4684">
        <w:rPr>
          <w:sz w:val="28"/>
          <w:szCs w:val="28"/>
        </w:rPr>
        <w:t>http://zorkinskoe.mo64.ru/</w:t>
      </w:r>
      <w:r w:rsidR="001D4684">
        <w:rPr>
          <w:sz w:val="28"/>
          <w:szCs w:val="28"/>
        </w:rPr>
        <w:t>.</w:t>
      </w:r>
    </w:p>
    <w:p w:rsidR="00957146" w:rsidRPr="00957146" w:rsidRDefault="001D4684" w:rsidP="001D46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Н</w:t>
      </w:r>
      <w:r w:rsidR="00BD4588">
        <w:rPr>
          <w:sz w:val="28"/>
          <w:szCs w:val="28"/>
        </w:rPr>
        <w:t>астоящее п</w:t>
      </w:r>
      <w:r w:rsidR="00957146" w:rsidRPr="00957146">
        <w:rPr>
          <w:sz w:val="28"/>
          <w:szCs w:val="28"/>
        </w:rPr>
        <w:t>остановление вступает в силу с</w:t>
      </w:r>
      <w:r w:rsidR="00F65A2D">
        <w:rPr>
          <w:sz w:val="28"/>
          <w:szCs w:val="28"/>
        </w:rPr>
        <w:t>о</w:t>
      </w:r>
      <w:r w:rsidR="00957146" w:rsidRPr="00957146">
        <w:rPr>
          <w:sz w:val="28"/>
          <w:szCs w:val="28"/>
        </w:rPr>
        <w:t xml:space="preserve"> </w:t>
      </w:r>
      <w:r w:rsidR="00F65A2D">
        <w:rPr>
          <w:sz w:val="28"/>
          <w:szCs w:val="28"/>
        </w:rPr>
        <w:t>дня</w:t>
      </w:r>
      <w:r w:rsidR="00957146" w:rsidRPr="00957146">
        <w:rPr>
          <w:sz w:val="28"/>
          <w:szCs w:val="28"/>
        </w:rPr>
        <w:t xml:space="preserve"> </w:t>
      </w:r>
      <w:r w:rsidR="00F65A2D">
        <w:rPr>
          <w:sz w:val="28"/>
          <w:szCs w:val="28"/>
        </w:rPr>
        <w:t xml:space="preserve">его </w:t>
      </w:r>
      <w:r w:rsidR="00957146" w:rsidRPr="00957146">
        <w:rPr>
          <w:sz w:val="28"/>
          <w:szCs w:val="28"/>
        </w:rPr>
        <w:t>официального</w:t>
      </w:r>
      <w:r w:rsidR="005F4318">
        <w:rPr>
          <w:sz w:val="28"/>
          <w:szCs w:val="28"/>
        </w:rPr>
        <w:t xml:space="preserve"> </w:t>
      </w:r>
      <w:r w:rsidR="00957146" w:rsidRPr="00957146">
        <w:rPr>
          <w:sz w:val="28"/>
          <w:szCs w:val="28"/>
        </w:rPr>
        <w:t>опубликования.</w:t>
      </w:r>
    </w:p>
    <w:p w:rsidR="00E76569" w:rsidRDefault="00957146" w:rsidP="005F4318">
      <w:pPr>
        <w:tabs>
          <w:tab w:val="left" w:pos="567"/>
        </w:tabs>
        <w:autoSpaceDN w:val="0"/>
        <w:adjustRightInd w:val="0"/>
        <w:jc w:val="both"/>
        <w:rPr>
          <w:sz w:val="28"/>
          <w:szCs w:val="28"/>
        </w:rPr>
      </w:pPr>
      <w:bookmarkStart w:id="0" w:name="100577"/>
      <w:bookmarkEnd w:id="0"/>
      <w:r>
        <w:rPr>
          <w:sz w:val="28"/>
          <w:szCs w:val="28"/>
        </w:rPr>
        <w:tab/>
      </w:r>
      <w:r w:rsidR="00BE2768">
        <w:rPr>
          <w:sz w:val="28"/>
          <w:szCs w:val="28"/>
        </w:rPr>
        <w:t>5</w:t>
      </w:r>
      <w:r w:rsidRPr="00E76569">
        <w:rPr>
          <w:sz w:val="28"/>
          <w:szCs w:val="28"/>
        </w:rPr>
        <w:t xml:space="preserve">. </w:t>
      </w:r>
      <w:proofErr w:type="gramStart"/>
      <w:r w:rsidR="00E76569" w:rsidRPr="00446BAC">
        <w:rPr>
          <w:sz w:val="28"/>
          <w:szCs w:val="28"/>
        </w:rPr>
        <w:t>Контроль за</w:t>
      </w:r>
      <w:proofErr w:type="gramEnd"/>
      <w:r w:rsidR="00E76569" w:rsidRPr="00446BAC">
        <w:rPr>
          <w:sz w:val="28"/>
          <w:szCs w:val="28"/>
        </w:rPr>
        <w:t xml:space="preserve"> исполнением настоя</w:t>
      </w:r>
      <w:r w:rsidR="001B5E2E">
        <w:rPr>
          <w:sz w:val="28"/>
          <w:szCs w:val="28"/>
        </w:rPr>
        <w:t>щего постановления оставляю за собой.</w:t>
      </w:r>
    </w:p>
    <w:p w:rsidR="00E5211A" w:rsidRPr="00E5211A" w:rsidRDefault="00E5211A" w:rsidP="005F431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7146" w:rsidRPr="00446BAC" w:rsidRDefault="00957146" w:rsidP="005F4318">
      <w:pPr>
        <w:autoSpaceDN w:val="0"/>
        <w:adjustRightInd w:val="0"/>
        <w:jc w:val="both"/>
        <w:rPr>
          <w:sz w:val="28"/>
          <w:szCs w:val="28"/>
        </w:rPr>
      </w:pPr>
      <w:r w:rsidRPr="00446BAC">
        <w:rPr>
          <w:sz w:val="28"/>
          <w:szCs w:val="28"/>
        </w:rPr>
        <w:t xml:space="preserve">Глава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</w:p>
    <w:p w:rsidR="00E5211A" w:rsidRDefault="001B5E2E" w:rsidP="005F4318">
      <w:pPr>
        <w:pStyle w:val="Default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</w:t>
      </w:r>
      <w:r w:rsidR="001D4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D4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4684">
        <w:rPr>
          <w:sz w:val="28"/>
          <w:szCs w:val="28"/>
        </w:rPr>
        <w:t>Е.С. Пономарева</w:t>
      </w:r>
    </w:p>
    <w:p w:rsidR="00AF7833" w:rsidRDefault="00AF7833" w:rsidP="00957146">
      <w:pPr>
        <w:pStyle w:val="Default"/>
        <w:tabs>
          <w:tab w:val="left" w:pos="7655"/>
        </w:tabs>
        <w:jc w:val="both"/>
        <w:rPr>
          <w:sz w:val="28"/>
          <w:szCs w:val="28"/>
        </w:rPr>
      </w:pPr>
    </w:p>
    <w:p w:rsidR="003B2C27" w:rsidRDefault="003B2C27" w:rsidP="00957146">
      <w:pPr>
        <w:pStyle w:val="Default"/>
        <w:tabs>
          <w:tab w:val="left" w:pos="7655"/>
        </w:tabs>
        <w:jc w:val="both"/>
        <w:rPr>
          <w:sz w:val="28"/>
          <w:szCs w:val="28"/>
        </w:rPr>
      </w:pPr>
    </w:p>
    <w:p w:rsidR="00952D8F" w:rsidRDefault="00952D8F" w:rsidP="00957146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957146" w:rsidRDefault="00957146" w:rsidP="00957146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 w:rsidRPr="00957146">
        <w:rPr>
          <w:sz w:val="28"/>
          <w:szCs w:val="28"/>
        </w:rPr>
        <w:lastRenderedPageBreak/>
        <w:t xml:space="preserve">Приложение </w:t>
      </w:r>
      <w:r w:rsidR="00220273">
        <w:rPr>
          <w:sz w:val="28"/>
          <w:szCs w:val="28"/>
        </w:rPr>
        <w:t xml:space="preserve">№ 1 </w:t>
      </w:r>
      <w:r w:rsidRPr="00957146">
        <w:rPr>
          <w:sz w:val="28"/>
          <w:szCs w:val="28"/>
        </w:rPr>
        <w:t>к постановлению</w:t>
      </w:r>
    </w:p>
    <w:p w:rsidR="00844EA1" w:rsidRDefault="00957146" w:rsidP="00957146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</w:p>
    <w:p w:rsidR="00844EA1" w:rsidRDefault="00844EA1" w:rsidP="00957146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7146" w:rsidRDefault="00957146" w:rsidP="00952D8F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A2B5B" w:rsidRDefault="001D4684" w:rsidP="001D4684">
      <w:pPr>
        <w:pStyle w:val="Default"/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B15C8">
        <w:rPr>
          <w:sz w:val="28"/>
          <w:szCs w:val="28"/>
        </w:rPr>
        <w:t>от 0</w:t>
      </w:r>
      <w:r>
        <w:rPr>
          <w:sz w:val="28"/>
          <w:szCs w:val="28"/>
        </w:rPr>
        <w:t>1</w:t>
      </w:r>
      <w:r w:rsidR="006B15C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B15C8">
        <w:rPr>
          <w:sz w:val="28"/>
          <w:szCs w:val="28"/>
        </w:rPr>
        <w:t>.2023</w:t>
      </w:r>
      <w:r w:rsidR="00AF7833">
        <w:rPr>
          <w:sz w:val="28"/>
          <w:szCs w:val="28"/>
        </w:rPr>
        <w:t xml:space="preserve"> № </w:t>
      </w:r>
      <w:bookmarkStart w:id="1" w:name="_GoBack"/>
      <w:bookmarkEnd w:id="1"/>
      <w:r w:rsidR="00B10790">
        <w:rPr>
          <w:sz w:val="28"/>
          <w:szCs w:val="28"/>
        </w:rPr>
        <w:t>29</w:t>
      </w:r>
    </w:p>
    <w:p w:rsidR="005A2B5B" w:rsidRDefault="005A2B5B" w:rsidP="005A2B5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957146" w:rsidP="005A2B5B">
      <w:pPr>
        <w:jc w:val="center"/>
        <w:rPr>
          <w:rFonts w:eastAsia="Calibri"/>
          <w:b/>
          <w:sz w:val="28"/>
          <w:szCs w:val="28"/>
        </w:rPr>
      </w:pPr>
      <w:r w:rsidRPr="00957146">
        <w:rPr>
          <w:rFonts w:eastAsia="Calibri"/>
          <w:b/>
          <w:sz w:val="28"/>
          <w:szCs w:val="28"/>
        </w:rPr>
        <w:t>ДОЛЖНОСТНОЙ СОСТАВ</w:t>
      </w:r>
    </w:p>
    <w:p w:rsidR="00957146" w:rsidRDefault="00957146" w:rsidP="0066746B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комиссии </w:t>
      </w:r>
      <w:r w:rsidR="009835C4">
        <w:rPr>
          <w:sz w:val="28"/>
          <w:szCs w:val="28"/>
        </w:rPr>
        <w:t xml:space="preserve">по подготовке </w:t>
      </w:r>
      <w:r w:rsidR="00220273">
        <w:rPr>
          <w:sz w:val="28"/>
          <w:szCs w:val="28"/>
        </w:rPr>
        <w:t>предложений</w:t>
      </w:r>
      <w:r w:rsidR="009835C4">
        <w:rPr>
          <w:sz w:val="28"/>
          <w:szCs w:val="28"/>
        </w:rPr>
        <w:t xml:space="preserve"> </w:t>
      </w:r>
      <w:r w:rsidR="00220273">
        <w:rPr>
          <w:sz w:val="28"/>
          <w:szCs w:val="28"/>
        </w:rPr>
        <w:t>о внесении</w:t>
      </w:r>
      <w:r w:rsidR="005A2B5B">
        <w:rPr>
          <w:sz w:val="28"/>
          <w:szCs w:val="28"/>
        </w:rPr>
        <w:t xml:space="preserve"> изменений в г</w:t>
      </w:r>
      <w:r w:rsidR="0066746B">
        <w:rPr>
          <w:sz w:val="28"/>
          <w:szCs w:val="28"/>
        </w:rPr>
        <w:t>енеральный план</w:t>
      </w:r>
      <w:r w:rsidR="0066746B" w:rsidRPr="00485593">
        <w:rPr>
          <w:bCs/>
          <w:sz w:val="28"/>
          <w:szCs w:val="28"/>
        </w:rPr>
        <w:t xml:space="preserve"> </w:t>
      </w:r>
      <w:proofErr w:type="spellStart"/>
      <w:r w:rsidR="001D4684">
        <w:rPr>
          <w:bCs/>
          <w:sz w:val="28"/>
          <w:szCs w:val="28"/>
        </w:rPr>
        <w:t>Зоркинского</w:t>
      </w:r>
      <w:proofErr w:type="spellEnd"/>
      <w:r w:rsidR="00844EA1">
        <w:rPr>
          <w:bCs/>
          <w:sz w:val="28"/>
          <w:szCs w:val="28"/>
        </w:rPr>
        <w:t xml:space="preserve"> </w:t>
      </w:r>
      <w:r w:rsidR="0066746B">
        <w:rPr>
          <w:bCs/>
          <w:sz w:val="28"/>
          <w:szCs w:val="28"/>
        </w:rPr>
        <w:t>муници</w:t>
      </w:r>
      <w:r w:rsidR="00844EA1">
        <w:rPr>
          <w:bCs/>
          <w:sz w:val="28"/>
          <w:szCs w:val="28"/>
        </w:rPr>
        <w:t xml:space="preserve">пального образования </w:t>
      </w:r>
      <w:r w:rsidR="0066746B">
        <w:rPr>
          <w:bCs/>
          <w:sz w:val="28"/>
          <w:szCs w:val="28"/>
        </w:rPr>
        <w:t xml:space="preserve"> </w:t>
      </w:r>
      <w:proofErr w:type="spellStart"/>
      <w:r w:rsidR="0066746B">
        <w:rPr>
          <w:bCs/>
          <w:sz w:val="28"/>
          <w:szCs w:val="28"/>
        </w:rPr>
        <w:t>Марксовского</w:t>
      </w:r>
      <w:proofErr w:type="spellEnd"/>
      <w:r w:rsidR="0066746B">
        <w:rPr>
          <w:bCs/>
          <w:sz w:val="28"/>
          <w:szCs w:val="28"/>
        </w:rPr>
        <w:t xml:space="preserve"> муниципального района Саратовской области</w:t>
      </w:r>
    </w:p>
    <w:p w:rsidR="005A2B5B" w:rsidRDefault="005A2B5B" w:rsidP="0066746B">
      <w:pPr>
        <w:jc w:val="center"/>
        <w:rPr>
          <w:rFonts w:eastAsia="Calibri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227"/>
        <w:gridCol w:w="6344"/>
      </w:tblGrid>
      <w:tr w:rsidR="0066746B" w:rsidTr="0066746B">
        <w:tc>
          <w:tcPr>
            <w:tcW w:w="3227" w:type="dxa"/>
          </w:tcPr>
          <w:p w:rsidR="0066746B" w:rsidRDefault="0066746B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 w:rsidRPr="0066746B">
              <w:rPr>
                <w:rFonts w:eastAsia="Calibri"/>
                <w:sz w:val="28"/>
                <w:szCs w:val="28"/>
              </w:rPr>
              <w:t>Председатель комиссии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66746B" w:rsidRDefault="00844EA1" w:rsidP="001D46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="001D4684">
              <w:rPr>
                <w:bCs/>
                <w:sz w:val="28"/>
                <w:szCs w:val="28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r w:rsidR="001D4684">
              <w:rPr>
                <w:rFonts w:eastAsia="Calibri"/>
                <w:sz w:val="28"/>
                <w:szCs w:val="28"/>
              </w:rPr>
              <w:t>Пономарева Е.С.</w:t>
            </w:r>
          </w:p>
        </w:tc>
      </w:tr>
      <w:tr w:rsidR="005B4EBE" w:rsidTr="0066746B">
        <w:tc>
          <w:tcPr>
            <w:tcW w:w="3227" w:type="dxa"/>
          </w:tcPr>
          <w:p w:rsidR="005B4EBE" w:rsidRPr="0066746B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746B" w:rsidTr="0066746B">
        <w:tc>
          <w:tcPr>
            <w:tcW w:w="3227" w:type="dxa"/>
          </w:tcPr>
          <w:p w:rsidR="0066746B" w:rsidRPr="0066746B" w:rsidRDefault="0066746B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344" w:type="dxa"/>
          </w:tcPr>
          <w:p w:rsidR="0066746B" w:rsidRDefault="00844EA1" w:rsidP="001D46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1D4684">
              <w:rPr>
                <w:bCs/>
                <w:sz w:val="28"/>
                <w:szCs w:val="28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proofErr w:type="spellStart"/>
            <w:r w:rsidR="001D4684">
              <w:rPr>
                <w:rFonts w:eastAsia="Calibri"/>
                <w:sz w:val="28"/>
                <w:szCs w:val="28"/>
              </w:rPr>
              <w:t>Головатенко</w:t>
            </w:r>
            <w:proofErr w:type="spellEnd"/>
            <w:r w:rsidR="001D4684">
              <w:rPr>
                <w:rFonts w:eastAsia="Calibri"/>
                <w:sz w:val="28"/>
                <w:szCs w:val="28"/>
              </w:rPr>
              <w:t xml:space="preserve"> Н.Н.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746B" w:rsidTr="0066746B">
        <w:tc>
          <w:tcPr>
            <w:tcW w:w="3227" w:type="dxa"/>
          </w:tcPr>
          <w:p w:rsidR="0066746B" w:rsidRPr="0066746B" w:rsidRDefault="0066746B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 комиссии:</w:t>
            </w:r>
          </w:p>
        </w:tc>
        <w:tc>
          <w:tcPr>
            <w:tcW w:w="6344" w:type="dxa"/>
          </w:tcPr>
          <w:p w:rsidR="0066746B" w:rsidRDefault="00844EA1" w:rsidP="001D46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1D4684">
              <w:rPr>
                <w:bCs/>
                <w:sz w:val="28"/>
                <w:szCs w:val="28"/>
              </w:rPr>
              <w:t>Зоркинского</w:t>
            </w:r>
            <w:proofErr w:type="spellEnd"/>
            <w:r w:rsidR="001D468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r w:rsidR="001D4684">
              <w:rPr>
                <w:rFonts w:eastAsia="Calibri"/>
                <w:sz w:val="28"/>
                <w:szCs w:val="28"/>
              </w:rPr>
              <w:t>Колесникова Т.И.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:rsidR="005B4EBE" w:rsidRPr="006E5AB1" w:rsidRDefault="00844EA1" w:rsidP="00D5247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44EA1">
              <w:rPr>
                <w:rStyle w:val="ae"/>
                <w:b w:val="0"/>
                <w:sz w:val="28"/>
                <w:szCs w:val="28"/>
              </w:rPr>
              <w:t xml:space="preserve">Ведущий специалист </w:t>
            </w:r>
            <w:r w:rsidRPr="00844EA1">
              <w:rPr>
                <w:rFonts w:eastAsia="Calibri"/>
                <w:sz w:val="28"/>
                <w:szCs w:val="28"/>
              </w:rPr>
              <w:t>администрации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52475">
              <w:rPr>
                <w:rFonts w:eastAsia="Calibri"/>
                <w:sz w:val="28"/>
                <w:szCs w:val="28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proofErr w:type="spellStart"/>
            <w:r w:rsidR="00D52475">
              <w:rPr>
                <w:rFonts w:eastAsia="Calibri"/>
                <w:sz w:val="28"/>
                <w:szCs w:val="28"/>
              </w:rPr>
              <w:t>Редникина</w:t>
            </w:r>
            <w:proofErr w:type="spellEnd"/>
            <w:r w:rsidR="00D52475">
              <w:rPr>
                <w:rFonts w:eastAsia="Calibri"/>
                <w:sz w:val="28"/>
                <w:szCs w:val="28"/>
              </w:rPr>
              <w:t xml:space="preserve"> Е.А.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Pr="006E5AB1" w:rsidRDefault="00844EA1" w:rsidP="00D52475">
            <w:pPr>
              <w:tabs>
                <w:tab w:val="left" w:pos="5670"/>
              </w:tabs>
              <w:jc w:val="both"/>
              <w:outlineLvl w:val="0"/>
              <w:rPr>
                <w:bCs/>
                <w:lang w:eastAsia="ru-RU"/>
              </w:rPr>
            </w:pPr>
            <w:r w:rsidRPr="00844EA1">
              <w:rPr>
                <w:rStyle w:val="ae"/>
                <w:b w:val="0"/>
                <w:sz w:val="28"/>
                <w:szCs w:val="28"/>
              </w:rPr>
              <w:t xml:space="preserve">Ведущий специалист </w:t>
            </w:r>
            <w:r w:rsidRPr="00844EA1">
              <w:rPr>
                <w:rFonts w:eastAsia="Calibri"/>
                <w:sz w:val="28"/>
                <w:szCs w:val="28"/>
              </w:rPr>
              <w:t>администрации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52475">
              <w:rPr>
                <w:rFonts w:eastAsia="Calibri"/>
                <w:sz w:val="28"/>
                <w:szCs w:val="28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r w:rsidR="00D52475">
              <w:rPr>
                <w:rFonts w:eastAsia="Calibri"/>
                <w:sz w:val="28"/>
                <w:szCs w:val="28"/>
              </w:rPr>
              <w:t>Статут А.Н.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Pr="00830B3C" w:rsidRDefault="00844EA1" w:rsidP="00D52475">
            <w:pPr>
              <w:tabs>
                <w:tab w:val="left" w:pos="4536"/>
              </w:tabs>
              <w:rPr>
                <w:sz w:val="28"/>
                <w:szCs w:val="28"/>
              </w:rPr>
            </w:pPr>
            <w:r w:rsidRPr="00844EA1">
              <w:rPr>
                <w:rStyle w:val="ae"/>
                <w:b w:val="0"/>
                <w:sz w:val="28"/>
                <w:szCs w:val="28"/>
              </w:rPr>
              <w:t>Главный специалист</w:t>
            </w:r>
            <w:r>
              <w:rPr>
                <w:rStyle w:val="ae"/>
                <w:b w:val="0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  <w:proofErr w:type="spellStart"/>
            <w:r w:rsidR="00D52475">
              <w:rPr>
                <w:rFonts w:eastAsia="Calibri"/>
                <w:sz w:val="28"/>
                <w:szCs w:val="28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r w:rsidR="00D52475">
              <w:rPr>
                <w:rFonts w:eastAsia="Calibri"/>
                <w:sz w:val="28"/>
                <w:szCs w:val="28"/>
              </w:rPr>
              <w:t>Колесникова С.А.</w:t>
            </w:r>
          </w:p>
        </w:tc>
      </w:tr>
      <w:tr w:rsidR="006B15C8" w:rsidTr="0066746B">
        <w:tc>
          <w:tcPr>
            <w:tcW w:w="3227" w:type="dxa"/>
          </w:tcPr>
          <w:p w:rsidR="006B15C8" w:rsidRDefault="006B15C8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6B15C8" w:rsidRPr="00844EA1" w:rsidRDefault="00D52475" w:rsidP="00D52475">
            <w:pPr>
              <w:tabs>
                <w:tab w:val="left" w:pos="4536"/>
              </w:tabs>
              <w:rPr>
                <w:rStyle w:val="ae"/>
                <w:b w:val="0"/>
                <w:sz w:val="28"/>
                <w:szCs w:val="28"/>
              </w:rPr>
            </w:pPr>
            <w:r>
              <w:rPr>
                <w:rStyle w:val="ae"/>
                <w:b w:val="0"/>
                <w:sz w:val="28"/>
                <w:szCs w:val="28"/>
              </w:rPr>
              <w:t xml:space="preserve">Главный </w:t>
            </w:r>
            <w:r w:rsidR="006B15C8" w:rsidRPr="00844EA1">
              <w:rPr>
                <w:rStyle w:val="ae"/>
                <w:b w:val="0"/>
                <w:sz w:val="28"/>
                <w:szCs w:val="28"/>
              </w:rPr>
              <w:t xml:space="preserve"> специалист </w:t>
            </w:r>
            <w:r w:rsidR="006B15C8" w:rsidRPr="00844EA1">
              <w:rPr>
                <w:rFonts w:eastAsia="Calibri"/>
                <w:sz w:val="28"/>
                <w:szCs w:val="28"/>
              </w:rPr>
              <w:t>администрации</w:t>
            </w:r>
            <w:r w:rsidR="006B15C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Зоркинского</w:t>
            </w:r>
            <w:proofErr w:type="spellEnd"/>
            <w:r w:rsidR="006B15C8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B15C8"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 w:rsidR="006B15C8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r>
              <w:rPr>
                <w:rFonts w:eastAsia="Calibri"/>
                <w:sz w:val="28"/>
                <w:szCs w:val="28"/>
              </w:rPr>
              <w:t>Гоголева Е.М.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Pr="00830B3C" w:rsidRDefault="00844EA1" w:rsidP="00D52475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D52475">
              <w:rPr>
                <w:rFonts w:eastAsia="Calibri"/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r w:rsidR="00D52475">
              <w:rPr>
                <w:rFonts w:eastAsia="Calibri"/>
                <w:sz w:val="28"/>
                <w:szCs w:val="28"/>
              </w:rPr>
              <w:t xml:space="preserve">Шилова М.В. (по </w:t>
            </w:r>
            <w:r w:rsidR="00D52475">
              <w:rPr>
                <w:rFonts w:eastAsia="Calibri"/>
                <w:sz w:val="28"/>
                <w:szCs w:val="28"/>
              </w:rPr>
              <w:lastRenderedPageBreak/>
              <w:t>согласованию).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Default="00844EA1" w:rsidP="00D524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D52475">
              <w:rPr>
                <w:rFonts w:eastAsia="Calibri"/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– </w:t>
            </w:r>
            <w:r w:rsidR="00D52475">
              <w:rPr>
                <w:rFonts w:eastAsia="Calibri"/>
                <w:sz w:val="28"/>
                <w:szCs w:val="28"/>
              </w:rPr>
              <w:t xml:space="preserve">Власова В.В. (по согласованию). 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Default="007E1AE6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Кадастровый инженер</w:t>
            </w:r>
            <w:r w:rsidR="005A2B5B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5B4EBE" w:rsidRDefault="00174B04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отдела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Росреестра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по Саратовской области</w:t>
            </w:r>
            <w:r w:rsidR="005A2B5B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5B4EBE" w:rsidTr="0066746B">
        <w:tc>
          <w:tcPr>
            <w:tcW w:w="3227" w:type="dxa"/>
          </w:tcPr>
          <w:p w:rsidR="005B4EBE" w:rsidRDefault="005B4EBE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174B04" w:rsidRDefault="00174B04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 территориального отдела</w:t>
            </w:r>
            <w:r w:rsidR="00D50DB7">
              <w:rPr>
                <w:rFonts w:eastAsia="Calibri"/>
                <w:sz w:val="28"/>
                <w:szCs w:val="28"/>
              </w:rPr>
              <w:t xml:space="preserve"> филиала ФГБУ «ФКП </w:t>
            </w:r>
            <w:proofErr w:type="spellStart"/>
            <w:r w:rsidR="00D50DB7">
              <w:rPr>
                <w:rFonts w:eastAsia="Calibri"/>
                <w:sz w:val="28"/>
                <w:szCs w:val="28"/>
              </w:rPr>
              <w:t>Росреестра</w:t>
            </w:r>
            <w:proofErr w:type="spellEnd"/>
            <w:r w:rsidR="00D50DB7">
              <w:rPr>
                <w:rFonts w:eastAsia="Calibri"/>
                <w:sz w:val="28"/>
                <w:szCs w:val="28"/>
              </w:rPr>
              <w:t>» по Саратовской области</w:t>
            </w:r>
            <w:r w:rsidR="005A2B5B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D50DB7" w:rsidTr="0066746B">
        <w:tc>
          <w:tcPr>
            <w:tcW w:w="3227" w:type="dxa"/>
          </w:tcPr>
          <w:p w:rsidR="00D50DB7" w:rsidRDefault="00D50DB7" w:rsidP="0066746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4" w:type="dxa"/>
          </w:tcPr>
          <w:p w:rsidR="00D50DB7" w:rsidRDefault="007E04A0" w:rsidP="0066746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лесничий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лесничества</w:t>
            </w:r>
            <w:r w:rsidR="005A2B5B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</w:tbl>
    <w:p w:rsidR="0066746B" w:rsidRPr="00957146" w:rsidRDefault="0066746B" w:rsidP="0066746B">
      <w:pPr>
        <w:jc w:val="center"/>
        <w:rPr>
          <w:rFonts w:eastAsia="Calibri"/>
          <w:sz w:val="28"/>
          <w:szCs w:val="28"/>
        </w:rPr>
      </w:pPr>
    </w:p>
    <w:p w:rsidR="006B15C8" w:rsidRDefault="006B15C8" w:rsidP="00C23E55">
      <w:pPr>
        <w:autoSpaceDN w:val="0"/>
        <w:adjustRightInd w:val="0"/>
        <w:jc w:val="both"/>
        <w:rPr>
          <w:sz w:val="28"/>
          <w:szCs w:val="28"/>
        </w:rPr>
      </w:pPr>
    </w:p>
    <w:p w:rsidR="006B15C8" w:rsidRDefault="006B15C8" w:rsidP="00C23E55">
      <w:pPr>
        <w:autoSpaceDN w:val="0"/>
        <w:adjustRightInd w:val="0"/>
        <w:jc w:val="both"/>
        <w:rPr>
          <w:sz w:val="28"/>
          <w:szCs w:val="28"/>
        </w:rPr>
      </w:pPr>
    </w:p>
    <w:p w:rsidR="00C23E55" w:rsidRPr="00446BAC" w:rsidRDefault="00C23E55" w:rsidP="00C23E55">
      <w:pPr>
        <w:autoSpaceDN w:val="0"/>
        <w:adjustRightInd w:val="0"/>
        <w:jc w:val="both"/>
        <w:rPr>
          <w:sz w:val="28"/>
          <w:szCs w:val="28"/>
        </w:rPr>
      </w:pPr>
      <w:r w:rsidRPr="00446BAC">
        <w:rPr>
          <w:sz w:val="28"/>
          <w:szCs w:val="28"/>
        </w:rPr>
        <w:t xml:space="preserve">Глава </w:t>
      </w:r>
      <w:proofErr w:type="spellStart"/>
      <w:r w:rsidR="001D4684">
        <w:rPr>
          <w:sz w:val="28"/>
          <w:szCs w:val="28"/>
        </w:rPr>
        <w:t>Зоркинского</w:t>
      </w:r>
      <w:proofErr w:type="spellEnd"/>
    </w:p>
    <w:p w:rsidR="00C23E55" w:rsidRDefault="00C23E55" w:rsidP="00C23E55">
      <w:pPr>
        <w:pStyle w:val="Default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</w:t>
      </w:r>
      <w:r w:rsidR="006B15C8">
        <w:rPr>
          <w:sz w:val="28"/>
          <w:szCs w:val="28"/>
        </w:rPr>
        <w:t xml:space="preserve">    </w:t>
      </w:r>
      <w:r w:rsidR="001D4684">
        <w:rPr>
          <w:sz w:val="28"/>
          <w:szCs w:val="28"/>
        </w:rPr>
        <w:t>Е.С. Пономарева</w:t>
      </w:r>
    </w:p>
    <w:p w:rsidR="002D3D4B" w:rsidRDefault="002D3D4B" w:rsidP="00957146">
      <w:pPr>
        <w:pStyle w:val="Default"/>
        <w:tabs>
          <w:tab w:val="left" w:pos="7655"/>
        </w:tabs>
        <w:jc w:val="both"/>
        <w:rPr>
          <w:sz w:val="28"/>
          <w:szCs w:val="28"/>
        </w:rPr>
      </w:pPr>
    </w:p>
    <w:p w:rsidR="00F332FF" w:rsidRDefault="00F332FF" w:rsidP="00957146">
      <w:pPr>
        <w:pStyle w:val="Default"/>
        <w:tabs>
          <w:tab w:val="left" w:pos="7655"/>
        </w:tabs>
        <w:jc w:val="both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</w:p>
    <w:p w:rsidR="005A2B5B" w:rsidRDefault="005A2B5B" w:rsidP="00B5401B">
      <w:pPr>
        <w:pStyle w:val="Default"/>
        <w:tabs>
          <w:tab w:val="left" w:pos="7655"/>
        </w:tabs>
        <w:rPr>
          <w:sz w:val="28"/>
          <w:szCs w:val="28"/>
        </w:rPr>
      </w:pPr>
    </w:p>
    <w:p w:rsidR="00C23E55" w:rsidRDefault="00C23E55" w:rsidP="00B5401B">
      <w:pPr>
        <w:pStyle w:val="Default"/>
        <w:tabs>
          <w:tab w:val="left" w:pos="7655"/>
        </w:tabs>
        <w:rPr>
          <w:sz w:val="28"/>
          <w:szCs w:val="28"/>
        </w:rPr>
      </w:pPr>
    </w:p>
    <w:p w:rsidR="002D3D4B" w:rsidRDefault="002D3D4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 w:rsidRPr="00957146">
        <w:rPr>
          <w:sz w:val="28"/>
          <w:szCs w:val="28"/>
        </w:rPr>
        <w:t>Приложение</w:t>
      </w:r>
      <w:r w:rsidR="005A2B5B">
        <w:rPr>
          <w:sz w:val="28"/>
          <w:szCs w:val="28"/>
        </w:rPr>
        <w:t xml:space="preserve"> № 2</w:t>
      </w:r>
      <w:r w:rsidRPr="00957146">
        <w:rPr>
          <w:sz w:val="28"/>
          <w:szCs w:val="28"/>
        </w:rPr>
        <w:t xml:space="preserve"> к постановлению</w:t>
      </w:r>
    </w:p>
    <w:p w:rsidR="00D52475" w:rsidRDefault="002D3D4B" w:rsidP="002D3D4B">
      <w:pPr>
        <w:pStyle w:val="Default"/>
        <w:tabs>
          <w:tab w:val="left" w:pos="7655"/>
        </w:tabs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D52475">
        <w:rPr>
          <w:rFonts w:eastAsia="Calibri"/>
          <w:sz w:val="28"/>
          <w:szCs w:val="28"/>
        </w:rPr>
        <w:t>Зоркинского</w:t>
      </w:r>
      <w:proofErr w:type="spellEnd"/>
      <w:r w:rsidR="00D52475">
        <w:rPr>
          <w:rFonts w:eastAsia="Calibri"/>
          <w:sz w:val="28"/>
          <w:szCs w:val="28"/>
        </w:rPr>
        <w:t xml:space="preserve"> </w:t>
      </w:r>
    </w:p>
    <w:p w:rsidR="00C23E55" w:rsidRDefault="00C23E55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D3D4B" w:rsidRDefault="002D3D4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</w:t>
      </w:r>
    </w:p>
    <w:p w:rsidR="002D3D4B" w:rsidRDefault="002D3D4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23E55" w:rsidRDefault="00C23E55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D3D4B" w:rsidRDefault="002D3D4B" w:rsidP="002D3D4B">
      <w:pPr>
        <w:pStyle w:val="Default"/>
        <w:tabs>
          <w:tab w:val="left" w:pos="7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15C8">
        <w:rPr>
          <w:sz w:val="28"/>
          <w:szCs w:val="28"/>
        </w:rPr>
        <w:t>0</w:t>
      </w:r>
      <w:r w:rsidR="00D52475">
        <w:rPr>
          <w:sz w:val="28"/>
          <w:szCs w:val="28"/>
        </w:rPr>
        <w:t>1</w:t>
      </w:r>
      <w:r w:rsidR="006B15C8">
        <w:rPr>
          <w:sz w:val="28"/>
          <w:szCs w:val="28"/>
        </w:rPr>
        <w:t>.0</w:t>
      </w:r>
      <w:r w:rsidR="00D52475">
        <w:rPr>
          <w:sz w:val="28"/>
          <w:szCs w:val="28"/>
        </w:rPr>
        <w:t>6.2023г №</w:t>
      </w:r>
      <w:r w:rsidR="00B10790">
        <w:rPr>
          <w:sz w:val="28"/>
          <w:szCs w:val="28"/>
        </w:rPr>
        <w:t>29</w:t>
      </w:r>
    </w:p>
    <w:p w:rsidR="002D3D4B" w:rsidRDefault="002D3D4B" w:rsidP="00957146">
      <w:pPr>
        <w:pStyle w:val="Default"/>
        <w:tabs>
          <w:tab w:val="left" w:pos="7655"/>
        </w:tabs>
        <w:jc w:val="both"/>
        <w:rPr>
          <w:sz w:val="28"/>
          <w:szCs w:val="28"/>
        </w:rPr>
      </w:pPr>
    </w:p>
    <w:p w:rsidR="002D3D4B" w:rsidRDefault="002D3D4B" w:rsidP="00957146">
      <w:pPr>
        <w:pStyle w:val="Default"/>
        <w:tabs>
          <w:tab w:val="left" w:pos="7655"/>
        </w:tabs>
        <w:jc w:val="both"/>
        <w:rPr>
          <w:sz w:val="28"/>
          <w:szCs w:val="28"/>
        </w:rPr>
      </w:pPr>
    </w:p>
    <w:p w:rsidR="002D3D4B" w:rsidRDefault="002D3D4B" w:rsidP="002D3D4B">
      <w:pPr>
        <w:pStyle w:val="Default"/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D3D4B" w:rsidRDefault="002D3D4B" w:rsidP="002D3D4B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</w:t>
      </w:r>
      <w:r w:rsidR="005A2B5B">
        <w:rPr>
          <w:sz w:val="28"/>
          <w:szCs w:val="28"/>
        </w:rPr>
        <w:t>предложений о внесении изменений в г</w:t>
      </w:r>
      <w:r>
        <w:rPr>
          <w:sz w:val="28"/>
          <w:szCs w:val="28"/>
        </w:rPr>
        <w:t>енеральный план</w:t>
      </w:r>
      <w:r w:rsidRPr="00485593">
        <w:rPr>
          <w:bCs/>
          <w:sz w:val="28"/>
          <w:szCs w:val="28"/>
        </w:rPr>
        <w:t xml:space="preserve"> </w:t>
      </w:r>
      <w:proofErr w:type="spellStart"/>
      <w:r w:rsidR="00D52475">
        <w:rPr>
          <w:bCs/>
          <w:sz w:val="28"/>
          <w:szCs w:val="28"/>
        </w:rPr>
        <w:t>Зоркинского</w:t>
      </w:r>
      <w:proofErr w:type="spellEnd"/>
      <w:r w:rsidR="00C23E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</w:t>
      </w:r>
      <w:r w:rsidR="00C23E55">
        <w:rPr>
          <w:bCs/>
          <w:sz w:val="28"/>
          <w:szCs w:val="28"/>
        </w:rPr>
        <w:t>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Марксовского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</w:p>
    <w:p w:rsidR="002D3D4B" w:rsidRDefault="002D3D4B" w:rsidP="002D3D4B">
      <w:pPr>
        <w:pStyle w:val="Default"/>
        <w:tabs>
          <w:tab w:val="left" w:pos="7655"/>
        </w:tabs>
        <w:jc w:val="center"/>
        <w:rPr>
          <w:sz w:val="28"/>
          <w:szCs w:val="28"/>
        </w:rPr>
      </w:pPr>
    </w:p>
    <w:p w:rsidR="002D3D4B" w:rsidRDefault="002D3D4B" w:rsidP="002D3D4B">
      <w:pPr>
        <w:pStyle w:val="Default"/>
        <w:tabs>
          <w:tab w:val="left" w:pos="7655"/>
        </w:tabs>
        <w:jc w:val="center"/>
        <w:rPr>
          <w:sz w:val="28"/>
          <w:szCs w:val="28"/>
        </w:rPr>
      </w:pPr>
    </w:p>
    <w:p w:rsidR="00090F45" w:rsidRDefault="00090F45" w:rsidP="002D3D4B">
      <w:pPr>
        <w:pStyle w:val="Default"/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090F45" w:rsidRDefault="00090F45" w:rsidP="00090F45">
      <w:pPr>
        <w:pStyle w:val="Default"/>
        <w:tabs>
          <w:tab w:val="left" w:pos="7655"/>
        </w:tabs>
        <w:jc w:val="both"/>
        <w:rPr>
          <w:sz w:val="28"/>
          <w:szCs w:val="28"/>
        </w:rPr>
      </w:pPr>
    </w:p>
    <w:p w:rsidR="00090F45" w:rsidRDefault="00090F45" w:rsidP="00090F45">
      <w:pPr>
        <w:pStyle w:val="Default"/>
        <w:tabs>
          <w:tab w:val="left" w:pos="567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Комиссия по подготовке </w:t>
      </w:r>
      <w:r w:rsidR="005A2B5B">
        <w:rPr>
          <w:sz w:val="28"/>
          <w:szCs w:val="28"/>
        </w:rPr>
        <w:t>предложений о внесении</w:t>
      </w:r>
      <w:r>
        <w:rPr>
          <w:sz w:val="28"/>
          <w:szCs w:val="28"/>
        </w:rPr>
        <w:t xml:space="preserve"> изменений в генеральный план </w:t>
      </w:r>
      <w:proofErr w:type="spellStart"/>
      <w:r w:rsidR="00D52475">
        <w:rPr>
          <w:bCs/>
          <w:sz w:val="28"/>
          <w:szCs w:val="28"/>
        </w:rPr>
        <w:t>Зоркинского</w:t>
      </w:r>
      <w:proofErr w:type="spellEnd"/>
      <w:r w:rsidR="00C23E5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</w:t>
      </w:r>
      <w:r w:rsidR="00C23E55">
        <w:rPr>
          <w:bCs/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Марксовского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(далее – Комиссия) создаетс</w:t>
      </w:r>
      <w:r w:rsidR="009835C4">
        <w:rPr>
          <w:sz w:val="28"/>
          <w:szCs w:val="28"/>
        </w:rPr>
        <w:t>я на период подготовк</w:t>
      </w:r>
      <w:r w:rsidR="0060367A">
        <w:rPr>
          <w:sz w:val="28"/>
          <w:szCs w:val="28"/>
        </w:rPr>
        <w:t>и проекта внесения изменений в г</w:t>
      </w:r>
      <w:r>
        <w:rPr>
          <w:sz w:val="28"/>
          <w:szCs w:val="28"/>
        </w:rPr>
        <w:t xml:space="preserve">енеральный план </w:t>
      </w:r>
      <w:proofErr w:type="spellStart"/>
      <w:r w:rsidR="00D52475">
        <w:rPr>
          <w:bCs/>
          <w:sz w:val="28"/>
          <w:szCs w:val="28"/>
        </w:rPr>
        <w:t>Зоркинского</w:t>
      </w:r>
      <w:proofErr w:type="spellEnd"/>
      <w:r w:rsidR="00C23E5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</w:t>
      </w:r>
      <w:r w:rsidR="00C23E55">
        <w:rPr>
          <w:bCs/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Марксовского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(далее – Проект), в целях изменения отображенных в генеральном плане границ земель, территорий, зон, подлежащих отображению в генеральном плане в соответствии с Градостроительным</w:t>
      </w:r>
      <w:proofErr w:type="gramEnd"/>
      <w:r>
        <w:rPr>
          <w:sz w:val="28"/>
          <w:szCs w:val="28"/>
        </w:rPr>
        <w:t xml:space="preserve"> кодексом Российской Федерации.</w:t>
      </w:r>
    </w:p>
    <w:p w:rsidR="00090F45" w:rsidRDefault="00090F45" w:rsidP="00090F45">
      <w:pPr>
        <w:pStyle w:val="Default"/>
        <w:tabs>
          <w:tab w:val="left" w:pos="567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своей деятельности комиссия руководствуется законодательством Российской Федерации, </w:t>
      </w:r>
      <w:r w:rsidR="00BD4588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, нормативными правовыми актами </w:t>
      </w:r>
      <w:proofErr w:type="spellStart"/>
      <w:r w:rsidR="00D52475">
        <w:rPr>
          <w:bCs/>
          <w:sz w:val="28"/>
          <w:szCs w:val="28"/>
        </w:rPr>
        <w:t>Зоркинского</w:t>
      </w:r>
      <w:proofErr w:type="spellEnd"/>
      <w:r w:rsidR="00C23E55">
        <w:rPr>
          <w:bCs/>
          <w:sz w:val="28"/>
          <w:szCs w:val="28"/>
        </w:rPr>
        <w:t xml:space="preserve"> </w:t>
      </w:r>
      <w:r w:rsidR="00644687">
        <w:rPr>
          <w:bCs/>
          <w:sz w:val="28"/>
          <w:szCs w:val="28"/>
        </w:rPr>
        <w:t xml:space="preserve"> муници</w:t>
      </w:r>
      <w:r w:rsidR="00C23E55">
        <w:rPr>
          <w:bCs/>
          <w:sz w:val="28"/>
          <w:szCs w:val="28"/>
        </w:rPr>
        <w:t>пального образования</w:t>
      </w:r>
      <w:r w:rsidR="00644687">
        <w:rPr>
          <w:sz w:val="28"/>
          <w:szCs w:val="28"/>
        </w:rPr>
        <w:t>, а так же настоящим Положением.</w:t>
      </w:r>
    </w:p>
    <w:p w:rsidR="003039B5" w:rsidRPr="00892537" w:rsidRDefault="003039B5" w:rsidP="003039B5">
      <w:pPr>
        <w:pStyle w:val="a4"/>
        <w:jc w:val="both"/>
        <w:rPr>
          <w:sz w:val="26"/>
          <w:szCs w:val="26"/>
          <w:lang w:eastAsia="ru-RU"/>
        </w:rPr>
      </w:pPr>
    </w:p>
    <w:p w:rsidR="003039B5" w:rsidRPr="002F0EE3" w:rsidRDefault="0075711D" w:rsidP="001F2A81">
      <w:pPr>
        <w:pStyle w:val="a4"/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F2A81" w:rsidRPr="002F0EE3">
        <w:rPr>
          <w:sz w:val="28"/>
          <w:szCs w:val="28"/>
          <w:lang w:eastAsia="ru-RU"/>
        </w:rPr>
        <w:t xml:space="preserve">. </w:t>
      </w:r>
      <w:r w:rsidR="003039B5" w:rsidRPr="002F0EE3">
        <w:rPr>
          <w:sz w:val="28"/>
          <w:szCs w:val="28"/>
          <w:lang w:eastAsia="ru-RU"/>
        </w:rPr>
        <w:t>Деятельность комиссии</w:t>
      </w:r>
    </w:p>
    <w:p w:rsidR="003039B5" w:rsidRPr="00892537" w:rsidRDefault="003039B5" w:rsidP="003039B5">
      <w:pPr>
        <w:pStyle w:val="a4"/>
        <w:ind w:left="720"/>
        <w:rPr>
          <w:sz w:val="26"/>
          <w:szCs w:val="26"/>
          <w:lang w:eastAsia="ru-RU"/>
        </w:rPr>
      </w:pPr>
    </w:p>
    <w:p w:rsidR="003039B5" w:rsidRPr="001F2A81" w:rsidRDefault="001F2A81" w:rsidP="001F2A81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2</w:t>
      </w:r>
      <w:r w:rsidR="003039B5" w:rsidRPr="001F2A81">
        <w:rPr>
          <w:sz w:val="28"/>
          <w:szCs w:val="28"/>
          <w:lang w:eastAsia="ru-RU"/>
        </w:rPr>
        <w:t>.1. Заседания комиссии проводятся по мере необходимости, но не реже одного раза в месяц.</w:t>
      </w:r>
    </w:p>
    <w:p w:rsidR="003039B5" w:rsidRPr="001F2A81" w:rsidRDefault="001F2A81" w:rsidP="001F2A81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2</w:t>
      </w:r>
      <w:r w:rsidR="003039B5" w:rsidRPr="001F2A81">
        <w:rPr>
          <w:sz w:val="28"/>
          <w:szCs w:val="28"/>
          <w:lang w:eastAsia="ru-RU"/>
        </w:rPr>
        <w:t>.2. Заседание комиссии является правомочным при участии в  нем не менее половины численного состава комиссии.</w:t>
      </w:r>
    </w:p>
    <w:p w:rsidR="003039B5" w:rsidRPr="001F2A81" w:rsidRDefault="001F2A81" w:rsidP="001F2A81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2</w:t>
      </w:r>
      <w:r w:rsidR="003039B5" w:rsidRPr="001F2A81">
        <w:rPr>
          <w:sz w:val="28"/>
          <w:szCs w:val="28"/>
          <w:lang w:eastAsia="ru-RU"/>
        </w:rPr>
        <w:t>.3. Решения на заседаниях комиссии пр</w:t>
      </w:r>
      <w:r>
        <w:rPr>
          <w:sz w:val="28"/>
          <w:szCs w:val="28"/>
          <w:lang w:eastAsia="ru-RU"/>
        </w:rPr>
        <w:t>инимаются открытым голосованием</w:t>
      </w:r>
      <w:r w:rsidR="003039B5" w:rsidRPr="001F2A81">
        <w:rPr>
          <w:sz w:val="28"/>
          <w:szCs w:val="28"/>
          <w:lang w:eastAsia="ru-RU"/>
        </w:rPr>
        <w:t xml:space="preserve"> большинством голосов присутствующих на заседании членов комиссии. Каждый  член комиссии обладает правом одного голоса.</w:t>
      </w:r>
      <w:r>
        <w:rPr>
          <w:sz w:val="28"/>
          <w:szCs w:val="28"/>
          <w:lang w:eastAsia="ru-RU"/>
        </w:rPr>
        <w:t xml:space="preserve"> При равенстве голосов принятым</w:t>
      </w:r>
      <w:r w:rsidR="003039B5" w:rsidRPr="001F2A81">
        <w:rPr>
          <w:sz w:val="28"/>
          <w:szCs w:val="28"/>
          <w:lang w:eastAsia="ru-RU"/>
        </w:rPr>
        <w:t xml:space="preserve"> считается решение, за которое проголосовал председательствующий на заседании.</w:t>
      </w:r>
    </w:p>
    <w:p w:rsidR="003039B5" w:rsidRPr="001F2A81" w:rsidRDefault="001F2A81" w:rsidP="001F2A81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2</w:t>
      </w:r>
      <w:r w:rsidR="003039B5" w:rsidRPr="001F2A81">
        <w:rPr>
          <w:sz w:val="28"/>
          <w:szCs w:val="28"/>
          <w:lang w:eastAsia="ru-RU"/>
        </w:rPr>
        <w:t>.4. В случае отсутствия члена комиссии в заседании принимает участие лицо, замещающее его по должности, с правом голоса.</w:t>
      </w:r>
    </w:p>
    <w:p w:rsidR="0075711D" w:rsidRPr="0075711D" w:rsidRDefault="001F2A81" w:rsidP="001F2A81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75711D">
        <w:rPr>
          <w:sz w:val="28"/>
          <w:szCs w:val="28"/>
          <w:lang w:eastAsia="ru-RU"/>
        </w:rPr>
        <w:t>2</w:t>
      </w:r>
      <w:r w:rsidR="003039B5" w:rsidRPr="001F2A81">
        <w:rPr>
          <w:sz w:val="28"/>
          <w:szCs w:val="28"/>
          <w:lang w:eastAsia="ru-RU"/>
        </w:rPr>
        <w:t>.5. Заседания комиссии оформляются пр</w:t>
      </w:r>
      <w:r>
        <w:rPr>
          <w:sz w:val="28"/>
          <w:szCs w:val="28"/>
          <w:lang w:eastAsia="ru-RU"/>
        </w:rPr>
        <w:t>отоколом. Протокол составляется</w:t>
      </w:r>
      <w:r w:rsidR="003039B5" w:rsidRPr="001F2A81">
        <w:rPr>
          <w:sz w:val="28"/>
          <w:szCs w:val="28"/>
          <w:lang w:eastAsia="ru-RU"/>
        </w:rPr>
        <w:t xml:space="preserve"> секретарем, подписывается председателем коми</w:t>
      </w:r>
      <w:r>
        <w:rPr>
          <w:sz w:val="28"/>
          <w:szCs w:val="28"/>
          <w:lang w:eastAsia="ru-RU"/>
        </w:rPr>
        <w:t>ссии и направляется всем членам</w:t>
      </w:r>
      <w:r w:rsidR="003039B5" w:rsidRPr="001F2A81">
        <w:rPr>
          <w:sz w:val="28"/>
          <w:szCs w:val="28"/>
          <w:lang w:eastAsia="ru-RU"/>
        </w:rPr>
        <w:t xml:space="preserve"> комиссии для ознакомления. В протокол вноситс</w:t>
      </w:r>
      <w:r>
        <w:rPr>
          <w:sz w:val="28"/>
          <w:szCs w:val="28"/>
          <w:lang w:eastAsia="ru-RU"/>
        </w:rPr>
        <w:t>я особое мнение, высказанное на</w:t>
      </w:r>
      <w:r w:rsidR="003039B5" w:rsidRPr="001F2A81">
        <w:rPr>
          <w:sz w:val="28"/>
          <w:szCs w:val="28"/>
          <w:lang w:eastAsia="ru-RU"/>
        </w:rPr>
        <w:t xml:space="preserve"> заседании любым членом комиссии.</w:t>
      </w:r>
      <w:r w:rsidR="0075711D">
        <w:rPr>
          <w:sz w:val="28"/>
          <w:szCs w:val="28"/>
          <w:lang w:eastAsia="ru-RU"/>
        </w:rPr>
        <w:tab/>
      </w:r>
      <w:r w:rsidR="0075711D" w:rsidRPr="0075711D">
        <w:rPr>
          <w:rFonts w:eastAsia="Calibri"/>
          <w:sz w:val="28"/>
          <w:szCs w:val="28"/>
        </w:rPr>
        <w:t xml:space="preserve">Выписки из протоколов </w:t>
      </w:r>
      <w:r w:rsidR="0075711D">
        <w:rPr>
          <w:rFonts w:eastAsia="Calibri"/>
          <w:sz w:val="28"/>
          <w:szCs w:val="28"/>
        </w:rPr>
        <w:t>с особым мнением прилагаются к Проекту.</w:t>
      </w:r>
    </w:p>
    <w:p w:rsidR="003039B5" w:rsidRPr="0075711D" w:rsidRDefault="001F2A81" w:rsidP="001F2A81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2</w:t>
      </w:r>
      <w:r w:rsidR="003039B5" w:rsidRPr="001F2A81">
        <w:rPr>
          <w:sz w:val="28"/>
          <w:szCs w:val="28"/>
          <w:lang w:eastAsia="ru-RU"/>
        </w:rPr>
        <w:t>.6. Решения комиссии, выработанные в от</w:t>
      </w:r>
      <w:r>
        <w:rPr>
          <w:sz w:val="28"/>
          <w:szCs w:val="28"/>
          <w:lang w:eastAsia="ru-RU"/>
        </w:rPr>
        <w:t>ношении предложений, замечаний</w:t>
      </w:r>
      <w:r w:rsidR="0075711D">
        <w:rPr>
          <w:sz w:val="28"/>
          <w:szCs w:val="28"/>
          <w:lang w:eastAsia="ru-RU"/>
        </w:rPr>
        <w:t xml:space="preserve"> и дополнений</w:t>
      </w:r>
      <w:r w:rsidR="0075711D" w:rsidRPr="00E2329B">
        <w:rPr>
          <w:rFonts w:eastAsia="Calibri"/>
        </w:rPr>
        <w:t xml:space="preserve">, </w:t>
      </w:r>
      <w:r w:rsidR="0075711D">
        <w:rPr>
          <w:rFonts w:eastAsia="Calibri"/>
          <w:sz w:val="28"/>
          <w:szCs w:val="28"/>
        </w:rPr>
        <w:t>вносятся в П</w:t>
      </w:r>
      <w:r w:rsidR="0075711D" w:rsidRPr="0075711D">
        <w:rPr>
          <w:rFonts w:eastAsia="Calibri"/>
          <w:sz w:val="28"/>
          <w:szCs w:val="28"/>
        </w:rPr>
        <w:t>роект</w:t>
      </w:r>
    </w:p>
    <w:p w:rsidR="003039B5" w:rsidRPr="001F2A81" w:rsidRDefault="0075711D" w:rsidP="001F2A81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</w:t>
      </w:r>
      <w:r w:rsidR="001F2A81">
        <w:rPr>
          <w:sz w:val="28"/>
          <w:szCs w:val="28"/>
          <w:lang w:eastAsia="ru-RU"/>
        </w:rPr>
        <w:t>.7.</w:t>
      </w:r>
      <w:r w:rsidR="003039B5" w:rsidRPr="001F2A81">
        <w:rPr>
          <w:sz w:val="28"/>
          <w:szCs w:val="28"/>
          <w:lang w:eastAsia="ru-RU"/>
        </w:rPr>
        <w:t xml:space="preserve"> Комиссией к работе могут привлекаться иные должностные лица.</w:t>
      </w:r>
    </w:p>
    <w:p w:rsidR="003039B5" w:rsidRPr="001F2A81" w:rsidRDefault="003039B5" w:rsidP="003039B5">
      <w:pPr>
        <w:pStyle w:val="a4"/>
        <w:rPr>
          <w:sz w:val="28"/>
          <w:szCs w:val="28"/>
          <w:lang w:eastAsia="ru-RU"/>
        </w:rPr>
      </w:pPr>
    </w:p>
    <w:p w:rsidR="003039B5" w:rsidRPr="002F0EE3" w:rsidRDefault="0075711D" w:rsidP="001F2A81">
      <w:pPr>
        <w:pStyle w:val="a4"/>
        <w:widowControl/>
        <w:suppressAutoHyphens w:val="0"/>
        <w:autoSpaceDE/>
        <w:ind w:left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F2A81" w:rsidRPr="002F0EE3">
        <w:rPr>
          <w:sz w:val="28"/>
          <w:szCs w:val="28"/>
          <w:lang w:eastAsia="ru-RU"/>
        </w:rPr>
        <w:t xml:space="preserve">. </w:t>
      </w:r>
      <w:r w:rsidR="003039B5" w:rsidRPr="002F0EE3">
        <w:rPr>
          <w:sz w:val="28"/>
          <w:szCs w:val="28"/>
          <w:lang w:eastAsia="ru-RU"/>
        </w:rPr>
        <w:t>Права и обязанности председателя комиссии</w:t>
      </w:r>
    </w:p>
    <w:p w:rsidR="003039B5" w:rsidRPr="002F0EE3" w:rsidRDefault="003039B5" w:rsidP="003039B5">
      <w:pPr>
        <w:pStyle w:val="a4"/>
        <w:rPr>
          <w:sz w:val="26"/>
          <w:szCs w:val="26"/>
          <w:lang w:eastAsia="ru-RU"/>
        </w:rPr>
      </w:pPr>
    </w:p>
    <w:p w:rsidR="003039B5" w:rsidRPr="001F2A81" w:rsidRDefault="001F2A81" w:rsidP="005F4318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3.</w:t>
      </w:r>
      <w:r w:rsidR="003039B5" w:rsidRPr="001F2A81">
        <w:rPr>
          <w:sz w:val="28"/>
          <w:szCs w:val="28"/>
          <w:lang w:eastAsia="ru-RU"/>
        </w:rPr>
        <w:t>1. Председатель комиссии обязан:</w:t>
      </w:r>
    </w:p>
    <w:p w:rsidR="003039B5" w:rsidRPr="001F2A81" w:rsidRDefault="001F2A81" w:rsidP="005F4318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039B5" w:rsidRPr="001F2A81">
        <w:rPr>
          <w:sz w:val="28"/>
          <w:szCs w:val="28"/>
          <w:lang w:eastAsia="ru-RU"/>
        </w:rPr>
        <w:t xml:space="preserve"> руководить, организовывать и контролировать деятельность комиссии;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распределять обязанности между членами комиссии;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вести заседания комиссии;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утверждать план мероприятий и подписывать протоколы заседаний комиссии;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обеспечивать своевременное представление материалов (документов, схем  и т.д.), а также информации об актуальности данных материалов;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обобщать внесенные замечания, пре</w:t>
      </w:r>
      <w:r w:rsidR="00603AE7">
        <w:rPr>
          <w:sz w:val="28"/>
          <w:szCs w:val="28"/>
          <w:lang w:eastAsia="ru-RU"/>
        </w:rPr>
        <w:t>дложения по подготовке проекта г</w:t>
      </w:r>
      <w:r w:rsidRPr="001F2A81">
        <w:rPr>
          <w:sz w:val="28"/>
          <w:szCs w:val="28"/>
          <w:lang w:eastAsia="ru-RU"/>
        </w:rPr>
        <w:t>енерального плана.</w:t>
      </w:r>
    </w:p>
    <w:p w:rsidR="003039B5" w:rsidRPr="001F2A81" w:rsidRDefault="001F2A81" w:rsidP="005F4318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3</w:t>
      </w:r>
      <w:r w:rsidR="003039B5" w:rsidRPr="001F2A81">
        <w:rPr>
          <w:sz w:val="28"/>
          <w:szCs w:val="28"/>
          <w:lang w:eastAsia="ru-RU"/>
        </w:rPr>
        <w:t>.2. Председатель комиссии имеет право:</w:t>
      </w:r>
    </w:p>
    <w:p w:rsidR="003039B5" w:rsidRPr="001F2A81" w:rsidRDefault="001F2A81" w:rsidP="005F4318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039B5" w:rsidRPr="001F2A81">
        <w:rPr>
          <w:sz w:val="28"/>
          <w:szCs w:val="28"/>
          <w:lang w:eastAsia="ru-RU"/>
        </w:rPr>
        <w:t xml:space="preserve"> вносить дополнения в план мероприятий в целях решения вопросов, возникающих в ходе деятельности комиссии;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требовать своевременного выполнения членами комиссии решений, принятых на заседаниях комиссии;</w:t>
      </w:r>
    </w:p>
    <w:p w:rsidR="003039B5" w:rsidRPr="001F2A81" w:rsidRDefault="002F0EE3" w:rsidP="005F4318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039B5" w:rsidRPr="001F2A81">
        <w:rPr>
          <w:sz w:val="28"/>
          <w:szCs w:val="28"/>
          <w:lang w:eastAsia="ru-RU"/>
        </w:rPr>
        <w:t xml:space="preserve"> снимать с обсуждения </w:t>
      </w:r>
      <w:r>
        <w:rPr>
          <w:sz w:val="28"/>
          <w:szCs w:val="28"/>
          <w:lang w:eastAsia="ru-RU"/>
        </w:rPr>
        <w:t>вопросы, не касающиеся повестки дня, утвержденной</w:t>
      </w:r>
      <w:r w:rsidR="003039B5" w:rsidRPr="001F2A81">
        <w:rPr>
          <w:sz w:val="28"/>
          <w:szCs w:val="28"/>
          <w:lang w:eastAsia="ru-RU"/>
        </w:rPr>
        <w:t xml:space="preserve"> планом мероприятий, а т</w:t>
      </w:r>
      <w:r>
        <w:rPr>
          <w:sz w:val="28"/>
          <w:szCs w:val="28"/>
          <w:lang w:eastAsia="ru-RU"/>
        </w:rPr>
        <w:t xml:space="preserve">акже замечания, предложения </w:t>
      </w:r>
      <w:r w:rsidR="003039B5" w:rsidRPr="001F2A81">
        <w:rPr>
          <w:sz w:val="28"/>
          <w:szCs w:val="28"/>
          <w:lang w:eastAsia="ru-RU"/>
        </w:rPr>
        <w:t>и дополнения, с которыми не ознакомлены члены комиссии;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давать поручения членам комиссии для до</w:t>
      </w:r>
      <w:r w:rsidR="002F0EE3">
        <w:rPr>
          <w:sz w:val="28"/>
          <w:szCs w:val="28"/>
          <w:lang w:eastAsia="ru-RU"/>
        </w:rPr>
        <w:t>работки (подготовки) документов</w:t>
      </w:r>
      <w:r w:rsidRPr="001F2A81">
        <w:rPr>
          <w:sz w:val="28"/>
          <w:szCs w:val="28"/>
          <w:lang w:eastAsia="ru-RU"/>
        </w:rPr>
        <w:t xml:space="preserve"> (материалов), нео</w:t>
      </w:r>
      <w:r w:rsidR="002F0EE3">
        <w:rPr>
          <w:sz w:val="28"/>
          <w:szCs w:val="28"/>
          <w:lang w:eastAsia="ru-RU"/>
        </w:rPr>
        <w:t>бходимых для подготовки Проекта</w:t>
      </w:r>
      <w:r w:rsidRPr="001F2A81">
        <w:rPr>
          <w:sz w:val="28"/>
          <w:szCs w:val="28"/>
          <w:lang w:eastAsia="ru-RU"/>
        </w:rPr>
        <w:t>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привлекать других специалистов для разъяс</w:t>
      </w:r>
      <w:r w:rsidR="002F0EE3">
        <w:rPr>
          <w:sz w:val="28"/>
          <w:szCs w:val="28"/>
          <w:lang w:eastAsia="ru-RU"/>
        </w:rPr>
        <w:t xml:space="preserve">нения вопросов, рассматриваемых членами </w:t>
      </w:r>
      <w:r w:rsidR="00603AE7">
        <w:rPr>
          <w:sz w:val="28"/>
          <w:szCs w:val="28"/>
          <w:lang w:eastAsia="ru-RU"/>
        </w:rPr>
        <w:t>комиссии по подготовке проекта г</w:t>
      </w:r>
      <w:r w:rsidRPr="001F2A81">
        <w:rPr>
          <w:sz w:val="28"/>
          <w:szCs w:val="28"/>
          <w:lang w:eastAsia="ru-RU"/>
        </w:rPr>
        <w:t>енерального плана;</w:t>
      </w:r>
    </w:p>
    <w:p w:rsidR="003039B5" w:rsidRPr="001F2A81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1F2A81">
        <w:rPr>
          <w:sz w:val="28"/>
          <w:szCs w:val="28"/>
          <w:lang w:eastAsia="ru-RU"/>
        </w:rPr>
        <w:t>- созывать в случае необходимости внеочередное заседание комиссии.</w:t>
      </w:r>
    </w:p>
    <w:p w:rsidR="003039B5" w:rsidRPr="00892537" w:rsidRDefault="003039B5" w:rsidP="003039B5">
      <w:pPr>
        <w:pStyle w:val="a4"/>
        <w:rPr>
          <w:sz w:val="26"/>
          <w:szCs w:val="26"/>
          <w:lang w:eastAsia="ru-RU"/>
        </w:rPr>
      </w:pPr>
    </w:p>
    <w:p w:rsidR="003039B5" w:rsidRPr="002F0EE3" w:rsidRDefault="0075711D" w:rsidP="002F0EE3">
      <w:pPr>
        <w:pStyle w:val="a4"/>
        <w:widowControl/>
        <w:suppressAutoHyphens w:val="0"/>
        <w:autoSpaceDE/>
        <w:ind w:left="6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2F0EE3" w:rsidRPr="002F0EE3">
        <w:rPr>
          <w:sz w:val="28"/>
          <w:szCs w:val="28"/>
          <w:lang w:eastAsia="ru-RU"/>
        </w:rPr>
        <w:t xml:space="preserve"> </w:t>
      </w:r>
      <w:r w:rsidR="003039B5" w:rsidRPr="002F0EE3">
        <w:rPr>
          <w:sz w:val="28"/>
          <w:szCs w:val="28"/>
          <w:lang w:eastAsia="ru-RU"/>
        </w:rPr>
        <w:t>Права и обязанности заместителя председателя комиссии</w:t>
      </w:r>
    </w:p>
    <w:p w:rsidR="003039B5" w:rsidRPr="00892537" w:rsidRDefault="003039B5" w:rsidP="003039B5">
      <w:pPr>
        <w:pStyle w:val="a4"/>
        <w:ind w:left="720"/>
        <w:rPr>
          <w:sz w:val="26"/>
          <w:szCs w:val="26"/>
          <w:lang w:eastAsia="ru-RU"/>
        </w:rPr>
      </w:pPr>
    </w:p>
    <w:p w:rsidR="003039B5" w:rsidRPr="002F0EE3" w:rsidRDefault="002F0EE3" w:rsidP="002F0EE3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4</w:t>
      </w:r>
      <w:r w:rsidR="003039B5" w:rsidRPr="002F0EE3">
        <w:rPr>
          <w:sz w:val="28"/>
          <w:szCs w:val="28"/>
          <w:lang w:eastAsia="ru-RU"/>
        </w:rPr>
        <w:t>.1. Заместитель председателя комиссии обязан:</w:t>
      </w:r>
    </w:p>
    <w:p w:rsidR="003039B5" w:rsidRPr="002F0EE3" w:rsidRDefault="003039B5" w:rsidP="002F0EE3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организовывать проведение заседаний комиссии;</w:t>
      </w:r>
    </w:p>
    <w:p w:rsidR="003039B5" w:rsidRPr="002F0EE3" w:rsidRDefault="002F0EE3" w:rsidP="002F0EE3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3039B5" w:rsidRPr="002F0EE3">
        <w:rPr>
          <w:sz w:val="28"/>
          <w:szCs w:val="28"/>
          <w:lang w:eastAsia="ru-RU"/>
        </w:rPr>
        <w:t>контролировать свое</w:t>
      </w:r>
      <w:r>
        <w:rPr>
          <w:sz w:val="28"/>
          <w:szCs w:val="28"/>
          <w:lang w:eastAsia="ru-RU"/>
        </w:rPr>
        <w:t xml:space="preserve">временное поступление от членов комиссии (не </w:t>
      </w:r>
      <w:proofErr w:type="gramStart"/>
      <w:r>
        <w:rPr>
          <w:sz w:val="28"/>
          <w:szCs w:val="28"/>
          <w:lang w:eastAsia="ru-RU"/>
        </w:rPr>
        <w:t>позднее</w:t>
      </w:r>
      <w:proofErr w:type="gramEnd"/>
      <w:r w:rsidR="003039B5" w:rsidRPr="002F0EE3">
        <w:rPr>
          <w:sz w:val="28"/>
          <w:szCs w:val="28"/>
          <w:lang w:eastAsia="ru-RU"/>
        </w:rPr>
        <w:t xml:space="preserve"> чем за тр</w:t>
      </w:r>
      <w:r>
        <w:rPr>
          <w:sz w:val="28"/>
          <w:szCs w:val="28"/>
          <w:lang w:eastAsia="ru-RU"/>
        </w:rPr>
        <w:t>и рабочих дня до даты заседания</w:t>
      </w:r>
      <w:r w:rsidR="003039B5" w:rsidRPr="002F0EE3">
        <w:rPr>
          <w:sz w:val="28"/>
          <w:szCs w:val="28"/>
          <w:lang w:eastAsia="ru-RU"/>
        </w:rPr>
        <w:t xml:space="preserve"> комис</w:t>
      </w:r>
      <w:r>
        <w:rPr>
          <w:sz w:val="28"/>
          <w:szCs w:val="28"/>
          <w:lang w:eastAsia="ru-RU"/>
        </w:rPr>
        <w:t>сии) замечаний, предложений к Проекту</w:t>
      </w:r>
      <w:r w:rsidR="003039B5" w:rsidRPr="002F0EE3">
        <w:rPr>
          <w:sz w:val="28"/>
          <w:szCs w:val="28"/>
          <w:lang w:eastAsia="ru-RU"/>
        </w:rPr>
        <w:t>;</w:t>
      </w:r>
    </w:p>
    <w:p w:rsidR="003039B5" w:rsidRPr="002F0EE3" w:rsidRDefault="003039B5" w:rsidP="002F0EE3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</w:t>
      </w:r>
      <w:r w:rsidR="002F0EE3">
        <w:rPr>
          <w:sz w:val="28"/>
          <w:szCs w:val="28"/>
          <w:lang w:eastAsia="ru-RU"/>
        </w:rPr>
        <w:t xml:space="preserve"> вносить в П</w:t>
      </w:r>
      <w:r w:rsidRPr="002F0EE3">
        <w:rPr>
          <w:sz w:val="28"/>
          <w:szCs w:val="28"/>
          <w:lang w:eastAsia="ru-RU"/>
        </w:rPr>
        <w:t>роект</w:t>
      </w:r>
      <w:r w:rsidR="002F0EE3">
        <w:rPr>
          <w:sz w:val="28"/>
          <w:szCs w:val="28"/>
          <w:lang w:eastAsia="ru-RU"/>
        </w:rPr>
        <w:t xml:space="preserve"> замечания, предложения</w:t>
      </w:r>
      <w:r w:rsidRPr="002F0EE3">
        <w:rPr>
          <w:sz w:val="28"/>
          <w:szCs w:val="28"/>
          <w:lang w:eastAsia="ru-RU"/>
        </w:rPr>
        <w:t xml:space="preserve"> и дополнения в соответствии с протоколом заседания в течение дву</w:t>
      </w:r>
      <w:r w:rsidR="002F0EE3">
        <w:rPr>
          <w:sz w:val="28"/>
          <w:szCs w:val="28"/>
          <w:lang w:eastAsia="ru-RU"/>
        </w:rPr>
        <w:t>х рабочих дней после проведения</w:t>
      </w:r>
      <w:r w:rsidRPr="002F0EE3">
        <w:rPr>
          <w:sz w:val="28"/>
          <w:szCs w:val="28"/>
          <w:lang w:eastAsia="ru-RU"/>
        </w:rPr>
        <w:t xml:space="preserve"> </w:t>
      </w:r>
      <w:r w:rsidRPr="002F0EE3">
        <w:rPr>
          <w:sz w:val="28"/>
          <w:szCs w:val="28"/>
          <w:lang w:eastAsia="ru-RU"/>
        </w:rPr>
        <w:lastRenderedPageBreak/>
        <w:t>очередного заседания комиссии;</w:t>
      </w:r>
    </w:p>
    <w:p w:rsidR="003039B5" w:rsidRPr="002F0EE3" w:rsidRDefault="002F0EE3" w:rsidP="002F0EE3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представлять членам комиссии Проект</w:t>
      </w:r>
      <w:r w:rsidR="003039B5" w:rsidRPr="002F0EE3">
        <w:rPr>
          <w:sz w:val="28"/>
          <w:szCs w:val="28"/>
          <w:lang w:eastAsia="ru-RU"/>
        </w:rPr>
        <w:t xml:space="preserve"> с учетом внесенных замечаний, предложе</w:t>
      </w:r>
      <w:r>
        <w:rPr>
          <w:sz w:val="28"/>
          <w:szCs w:val="28"/>
          <w:lang w:eastAsia="ru-RU"/>
        </w:rPr>
        <w:t>ний и дополнений не позднее</w:t>
      </w:r>
      <w:r w:rsidR="006B15C8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чем</w:t>
      </w:r>
      <w:r w:rsidR="003039B5" w:rsidRPr="002F0EE3">
        <w:rPr>
          <w:sz w:val="28"/>
          <w:szCs w:val="28"/>
          <w:lang w:eastAsia="ru-RU"/>
        </w:rPr>
        <w:t xml:space="preserve"> за один рабочий день до очередного заседания комиссии;</w:t>
      </w:r>
    </w:p>
    <w:p w:rsidR="003039B5" w:rsidRPr="002F0EE3" w:rsidRDefault="003039B5" w:rsidP="002F0EE3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контролировать правильность и своевр</w:t>
      </w:r>
      <w:r w:rsidR="002F0EE3">
        <w:rPr>
          <w:sz w:val="28"/>
          <w:szCs w:val="28"/>
          <w:lang w:eastAsia="ru-RU"/>
        </w:rPr>
        <w:t>еменность подготовки секретарем</w:t>
      </w:r>
      <w:r w:rsidRPr="002F0EE3">
        <w:rPr>
          <w:sz w:val="28"/>
          <w:szCs w:val="28"/>
          <w:lang w:eastAsia="ru-RU"/>
        </w:rPr>
        <w:t xml:space="preserve"> комиссии протоколов заседаний комиссии с изложением особых мнений, высказанных на заседаниях членами комиссии;</w:t>
      </w:r>
    </w:p>
    <w:p w:rsidR="003039B5" w:rsidRPr="002F0EE3" w:rsidRDefault="003039B5" w:rsidP="002F0EE3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исполнять обязанности председателя комиссии в случае отсутствия председателя комиссии.</w:t>
      </w:r>
    </w:p>
    <w:p w:rsidR="003039B5" w:rsidRPr="00892537" w:rsidRDefault="003039B5" w:rsidP="003039B5">
      <w:pPr>
        <w:pStyle w:val="a4"/>
        <w:rPr>
          <w:sz w:val="26"/>
          <w:szCs w:val="26"/>
          <w:lang w:eastAsia="ru-RU"/>
        </w:rPr>
      </w:pPr>
    </w:p>
    <w:p w:rsidR="003039B5" w:rsidRPr="002F0EE3" w:rsidRDefault="0075711D" w:rsidP="002F0EE3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039B5" w:rsidRPr="002F0EE3">
        <w:rPr>
          <w:sz w:val="28"/>
          <w:szCs w:val="28"/>
          <w:lang w:eastAsia="ru-RU"/>
        </w:rPr>
        <w:t>. Права и обязанности секретаря комиссии</w:t>
      </w:r>
    </w:p>
    <w:p w:rsidR="003039B5" w:rsidRPr="00892537" w:rsidRDefault="003039B5" w:rsidP="003039B5">
      <w:pPr>
        <w:pStyle w:val="a4"/>
        <w:rPr>
          <w:sz w:val="26"/>
          <w:szCs w:val="26"/>
          <w:lang w:eastAsia="ru-RU"/>
        </w:rPr>
      </w:pPr>
    </w:p>
    <w:p w:rsidR="003039B5" w:rsidRPr="002F0EE3" w:rsidRDefault="002F0EE3" w:rsidP="005F4318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5</w:t>
      </w:r>
      <w:r w:rsidR="003039B5" w:rsidRPr="002F0EE3">
        <w:rPr>
          <w:sz w:val="28"/>
          <w:szCs w:val="28"/>
          <w:lang w:eastAsia="ru-RU"/>
        </w:rPr>
        <w:t>.1. Секретарь комиссии:</w:t>
      </w:r>
    </w:p>
    <w:p w:rsidR="003039B5" w:rsidRPr="002F0EE3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ведет протокол заседания комиссии;</w:t>
      </w:r>
    </w:p>
    <w:p w:rsidR="003039B5" w:rsidRPr="002F0EE3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представляет протокол для подписания пр</w:t>
      </w:r>
      <w:r w:rsidR="002F0EE3">
        <w:rPr>
          <w:sz w:val="28"/>
          <w:szCs w:val="28"/>
          <w:lang w:eastAsia="ru-RU"/>
        </w:rPr>
        <w:t>едседателем комиссии в течение</w:t>
      </w:r>
      <w:r w:rsidRPr="002F0EE3">
        <w:rPr>
          <w:sz w:val="28"/>
          <w:szCs w:val="28"/>
          <w:lang w:eastAsia="ru-RU"/>
        </w:rPr>
        <w:t xml:space="preserve"> пяти дн</w:t>
      </w:r>
      <w:r w:rsidR="002F0EE3">
        <w:rPr>
          <w:sz w:val="28"/>
          <w:szCs w:val="28"/>
          <w:lang w:eastAsia="ru-RU"/>
        </w:rPr>
        <w:t>ей после проведенного заседания и направляет</w:t>
      </w:r>
      <w:r w:rsidRPr="002F0EE3">
        <w:rPr>
          <w:sz w:val="28"/>
          <w:szCs w:val="28"/>
          <w:lang w:eastAsia="ru-RU"/>
        </w:rPr>
        <w:t xml:space="preserve"> его каждому члену комиссии;</w:t>
      </w:r>
    </w:p>
    <w:p w:rsidR="003039B5" w:rsidRPr="002F0EE3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осуществляет сбор замечаний и предложений членов комиссии для рассмотрения на очередном заседании;</w:t>
      </w:r>
    </w:p>
    <w:p w:rsidR="003039B5" w:rsidRPr="002F0EE3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извещает всех членов комиссии о дате внеочередного засед</w:t>
      </w:r>
      <w:r w:rsidR="002F0EE3">
        <w:rPr>
          <w:sz w:val="28"/>
          <w:szCs w:val="28"/>
          <w:lang w:eastAsia="ru-RU"/>
        </w:rPr>
        <w:t>ания телефонограммой</w:t>
      </w:r>
      <w:r w:rsidRPr="002F0EE3">
        <w:rPr>
          <w:sz w:val="28"/>
          <w:szCs w:val="28"/>
          <w:lang w:eastAsia="ru-RU"/>
        </w:rPr>
        <w:t>;</w:t>
      </w:r>
    </w:p>
    <w:p w:rsidR="003039B5" w:rsidRPr="002F0EE3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>- направляет экземпляр подписанного протокола для ознакомления всем членам комиссии;</w:t>
      </w:r>
    </w:p>
    <w:p w:rsidR="003039B5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2F0EE3">
        <w:rPr>
          <w:sz w:val="28"/>
          <w:szCs w:val="28"/>
          <w:lang w:eastAsia="ru-RU"/>
        </w:rPr>
        <w:t xml:space="preserve">- обеспечивает материалами, необходимыми для очередного </w:t>
      </w:r>
      <w:r w:rsidR="002F0EE3">
        <w:rPr>
          <w:sz w:val="28"/>
          <w:szCs w:val="28"/>
          <w:lang w:eastAsia="ru-RU"/>
        </w:rPr>
        <w:t>заседания</w:t>
      </w:r>
      <w:r w:rsidRPr="002F0EE3">
        <w:rPr>
          <w:sz w:val="28"/>
          <w:szCs w:val="28"/>
          <w:lang w:eastAsia="ru-RU"/>
        </w:rPr>
        <w:t>.</w:t>
      </w:r>
    </w:p>
    <w:p w:rsidR="005F4318" w:rsidRPr="002F0EE3" w:rsidRDefault="005F4318" w:rsidP="005F4318">
      <w:pPr>
        <w:pStyle w:val="a4"/>
        <w:jc w:val="both"/>
        <w:rPr>
          <w:sz w:val="28"/>
          <w:szCs w:val="28"/>
          <w:lang w:eastAsia="ru-RU"/>
        </w:rPr>
      </w:pPr>
    </w:p>
    <w:p w:rsidR="003039B5" w:rsidRPr="002F0EE3" w:rsidRDefault="0075711D" w:rsidP="002F0EE3">
      <w:pPr>
        <w:pStyle w:val="a4"/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2F0EE3" w:rsidRPr="002F0EE3">
        <w:rPr>
          <w:sz w:val="28"/>
          <w:szCs w:val="28"/>
          <w:lang w:eastAsia="ru-RU"/>
        </w:rPr>
        <w:t xml:space="preserve">. </w:t>
      </w:r>
      <w:r w:rsidR="003039B5" w:rsidRPr="002F0EE3">
        <w:rPr>
          <w:sz w:val="28"/>
          <w:szCs w:val="28"/>
          <w:lang w:eastAsia="ru-RU"/>
        </w:rPr>
        <w:t>Права и обязанности членов комиссии</w:t>
      </w:r>
    </w:p>
    <w:p w:rsidR="003039B5" w:rsidRPr="00E76569" w:rsidRDefault="003039B5" w:rsidP="00E76569">
      <w:pPr>
        <w:pStyle w:val="a4"/>
        <w:ind w:left="720"/>
        <w:jc w:val="both"/>
        <w:rPr>
          <w:sz w:val="28"/>
          <w:szCs w:val="28"/>
          <w:lang w:eastAsia="ru-RU"/>
        </w:rPr>
      </w:pPr>
    </w:p>
    <w:p w:rsidR="003039B5" w:rsidRPr="00E76569" w:rsidRDefault="00E76569" w:rsidP="005F4318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6</w:t>
      </w:r>
      <w:r w:rsidR="003039B5" w:rsidRPr="00E76569">
        <w:rPr>
          <w:sz w:val="28"/>
          <w:szCs w:val="28"/>
          <w:lang w:eastAsia="ru-RU"/>
        </w:rPr>
        <w:t>.1. Члены комиссии обязаны:</w:t>
      </w:r>
    </w:p>
    <w:p w:rsidR="003039B5" w:rsidRPr="00E76569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E76569">
        <w:rPr>
          <w:sz w:val="28"/>
          <w:szCs w:val="28"/>
          <w:lang w:eastAsia="ru-RU"/>
        </w:rPr>
        <w:t>- принимать участие в разработке плана мероприятий комиссии;</w:t>
      </w:r>
    </w:p>
    <w:p w:rsidR="003039B5" w:rsidRPr="00E76569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E76569">
        <w:rPr>
          <w:sz w:val="28"/>
          <w:szCs w:val="28"/>
          <w:lang w:eastAsia="ru-RU"/>
        </w:rPr>
        <w:t>- участвовать в обсуждении и голосовании рассматриваемых вопросов на заседаниях комиссии;</w:t>
      </w:r>
    </w:p>
    <w:p w:rsidR="003039B5" w:rsidRPr="00E76569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E76569">
        <w:rPr>
          <w:sz w:val="28"/>
          <w:szCs w:val="28"/>
          <w:lang w:eastAsia="ru-RU"/>
        </w:rPr>
        <w:t>- своевременно выполнять все поручения председателя комиссии.</w:t>
      </w:r>
    </w:p>
    <w:p w:rsidR="003039B5" w:rsidRPr="00E76569" w:rsidRDefault="00E76569" w:rsidP="005F4318">
      <w:pPr>
        <w:pStyle w:val="a4"/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5711D">
        <w:rPr>
          <w:sz w:val="28"/>
          <w:szCs w:val="28"/>
          <w:lang w:eastAsia="ru-RU"/>
        </w:rPr>
        <w:t>6</w:t>
      </w:r>
      <w:r w:rsidR="003039B5" w:rsidRPr="00E76569">
        <w:rPr>
          <w:sz w:val="28"/>
          <w:szCs w:val="28"/>
          <w:lang w:eastAsia="ru-RU"/>
        </w:rPr>
        <w:t>.2. Члены комиссии имеют право:</w:t>
      </w:r>
    </w:p>
    <w:p w:rsidR="003039B5" w:rsidRPr="00E76569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E76569">
        <w:rPr>
          <w:sz w:val="28"/>
          <w:szCs w:val="28"/>
          <w:lang w:eastAsia="ru-RU"/>
        </w:rPr>
        <w:t>- высказывать замечания, предложения и до</w:t>
      </w:r>
      <w:r w:rsidR="002F0EE3" w:rsidRPr="00E76569">
        <w:rPr>
          <w:sz w:val="28"/>
          <w:szCs w:val="28"/>
          <w:lang w:eastAsia="ru-RU"/>
        </w:rPr>
        <w:t>полнения, касающиеся подготовки Проекта</w:t>
      </w:r>
      <w:r w:rsidRPr="00E76569">
        <w:rPr>
          <w:sz w:val="28"/>
          <w:szCs w:val="28"/>
          <w:lang w:eastAsia="ru-RU"/>
        </w:rPr>
        <w:t xml:space="preserve"> в письменном или устном виде, со ссылкой на конкретные статьи нормативных правовых актов Российской Федерации, законов  Саратовской  области, </w:t>
      </w:r>
      <w:r w:rsidR="00603AE7">
        <w:rPr>
          <w:sz w:val="28"/>
          <w:szCs w:val="28"/>
        </w:rPr>
        <w:t>нормативных правовых актов</w:t>
      </w:r>
      <w:r w:rsidR="00E76569" w:rsidRPr="00E76569">
        <w:rPr>
          <w:sz w:val="28"/>
          <w:szCs w:val="28"/>
        </w:rPr>
        <w:t xml:space="preserve"> </w:t>
      </w:r>
      <w:proofErr w:type="spellStart"/>
      <w:r w:rsidR="006A1266">
        <w:rPr>
          <w:bCs/>
          <w:sz w:val="28"/>
          <w:szCs w:val="28"/>
        </w:rPr>
        <w:t>Зоркинского</w:t>
      </w:r>
      <w:proofErr w:type="spellEnd"/>
      <w:r w:rsidR="00C23E55">
        <w:rPr>
          <w:bCs/>
          <w:sz w:val="28"/>
          <w:szCs w:val="28"/>
        </w:rPr>
        <w:t xml:space="preserve">  муниципального образования</w:t>
      </w:r>
      <w:r w:rsidRPr="00E76569">
        <w:rPr>
          <w:sz w:val="28"/>
          <w:szCs w:val="28"/>
          <w:lang w:eastAsia="ru-RU"/>
        </w:rPr>
        <w:t>;</w:t>
      </w:r>
    </w:p>
    <w:p w:rsidR="003039B5" w:rsidRPr="00E76569" w:rsidRDefault="003039B5" w:rsidP="005F4318">
      <w:pPr>
        <w:pStyle w:val="a4"/>
        <w:jc w:val="both"/>
        <w:rPr>
          <w:sz w:val="28"/>
          <w:szCs w:val="28"/>
          <w:lang w:eastAsia="ru-RU"/>
        </w:rPr>
      </w:pPr>
      <w:r w:rsidRPr="00E76569">
        <w:rPr>
          <w:sz w:val="28"/>
          <w:szCs w:val="28"/>
          <w:lang w:eastAsia="ru-RU"/>
        </w:rPr>
        <w:t>- высказывать особое мнение с обязательным внесением его в протокол заседания.</w:t>
      </w:r>
    </w:p>
    <w:p w:rsidR="003039B5" w:rsidRPr="00892537" w:rsidRDefault="003039B5" w:rsidP="003039B5">
      <w:pPr>
        <w:pStyle w:val="a4"/>
        <w:rPr>
          <w:sz w:val="26"/>
          <w:szCs w:val="26"/>
          <w:lang w:eastAsia="ru-RU"/>
        </w:rPr>
      </w:pPr>
    </w:p>
    <w:p w:rsidR="003039B5" w:rsidRDefault="003039B5" w:rsidP="00090F45">
      <w:pPr>
        <w:pStyle w:val="Default"/>
        <w:tabs>
          <w:tab w:val="left" w:pos="567"/>
          <w:tab w:val="left" w:pos="7655"/>
        </w:tabs>
        <w:jc w:val="both"/>
        <w:rPr>
          <w:sz w:val="28"/>
          <w:szCs w:val="28"/>
        </w:rPr>
      </w:pPr>
    </w:p>
    <w:p w:rsidR="00C23E55" w:rsidRPr="00446BAC" w:rsidRDefault="00C23E55" w:rsidP="00C23E55">
      <w:pPr>
        <w:autoSpaceDN w:val="0"/>
        <w:adjustRightInd w:val="0"/>
        <w:jc w:val="both"/>
        <w:rPr>
          <w:sz w:val="28"/>
          <w:szCs w:val="28"/>
        </w:rPr>
      </w:pPr>
      <w:r w:rsidRPr="00446BAC">
        <w:rPr>
          <w:sz w:val="28"/>
          <w:szCs w:val="28"/>
        </w:rPr>
        <w:t xml:space="preserve">Глава </w:t>
      </w:r>
      <w:proofErr w:type="spellStart"/>
      <w:r w:rsidR="006A1266">
        <w:rPr>
          <w:bCs/>
          <w:sz w:val="28"/>
          <w:szCs w:val="28"/>
        </w:rPr>
        <w:t>Зоркинского</w:t>
      </w:r>
      <w:proofErr w:type="spellEnd"/>
    </w:p>
    <w:p w:rsidR="009F4D60" w:rsidRPr="00AF7833" w:rsidRDefault="00C23E55" w:rsidP="006A1266">
      <w:pPr>
        <w:pStyle w:val="Default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B15C8">
        <w:rPr>
          <w:sz w:val="28"/>
          <w:szCs w:val="28"/>
        </w:rPr>
        <w:t xml:space="preserve">                               </w:t>
      </w:r>
      <w:r w:rsidR="006A1266">
        <w:rPr>
          <w:sz w:val="28"/>
          <w:szCs w:val="28"/>
        </w:rPr>
        <w:t>Е.С. Пономарева</w:t>
      </w:r>
    </w:p>
    <w:sectPr w:rsidR="009F4D60" w:rsidRPr="00AF7833" w:rsidSect="00F23F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C3" w:rsidRDefault="007A69C3" w:rsidP="00C81AE0">
      <w:r>
        <w:separator/>
      </w:r>
    </w:p>
  </w:endnote>
  <w:endnote w:type="continuationSeparator" w:id="1">
    <w:p w:rsidR="007A69C3" w:rsidRDefault="007A69C3" w:rsidP="00C8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C3" w:rsidRDefault="007A69C3" w:rsidP="00C81AE0">
      <w:r>
        <w:separator/>
      </w:r>
    </w:p>
  </w:footnote>
  <w:footnote w:type="continuationSeparator" w:id="1">
    <w:p w:rsidR="007A69C3" w:rsidRDefault="007A69C3" w:rsidP="00C81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352"/>
    <w:multiLevelType w:val="hybridMultilevel"/>
    <w:tmpl w:val="861EA876"/>
    <w:lvl w:ilvl="0" w:tplc="123264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13334"/>
    <w:multiLevelType w:val="multilevel"/>
    <w:tmpl w:val="09742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">
    <w:nsid w:val="56D62530"/>
    <w:multiLevelType w:val="multilevel"/>
    <w:tmpl w:val="39F2611C"/>
    <w:lvl w:ilvl="0">
      <w:start w:val="1"/>
      <w:numFmt w:val="decimal"/>
      <w:lvlText w:val="%1."/>
      <w:lvlJc w:val="left"/>
      <w:pPr>
        <w:ind w:left="1209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3">
    <w:nsid w:val="60F02350"/>
    <w:multiLevelType w:val="hybridMultilevel"/>
    <w:tmpl w:val="52DC4C0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D23"/>
    <w:rsid w:val="000213F7"/>
    <w:rsid w:val="00026DB8"/>
    <w:rsid w:val="00031201"/>
    <w:rsid w:val="000336A0"/>
    <w:rsid w:val="00041174"/>
    <w:rsid w:val="00052E81"/>
    <w:rsid w:val="00065E3D"/>
    <w:rsid w:val="00090F45"/>
    <w:rsid w:val="000B031D"/>
    <w:rsid w:val="000B458F"/>
    <w:rsid w:val="000B5062"/>
    <w:rsid w:val="000B5ECC"/>
    <w:rsid w:val="000D1455"/>
    <w:rsid w:val="000E2B82"/>
    <w:rsid w:val="000E38AC"/>
    <w:rsid w:val="00103BEF"/>
    <w:rsid w:val="00171273"/>
    <w:rsid w:val="00174B04"/>
    <w:rsid w:val="001A38F2"/>
    <w:rsid w:val="001B5E2E"/>
    <w:rsid w:val="001D4684"/>
    <w:rsid w:val="001E0721"/>
    <w:rsid w:val="001E0D0F"/>
    <w:rsid w:val="001E6A1E"/>
    <w:rsid w:val="001F2A81"/>
    <w:rsid w:val="00220273"/>
    <w:rsid w:val="002537CC"/>
    <w:rsid w:val="00271B2C"/>
    <w:rsid w:val="0028794A"/>
    <w:rsid w:val="002930A5"/>
    <w:rsid w:val="002D3D4B"/>
    <w:rsid w:val="002F0EE3"/>
    <w:rsid w:val="002F4942"/>
    <w:rsid w:val="003039B5"/>
    <w:rsid w:val="00303F24"/>
    <w:rsid w:val="003426FF"/>
    <w:rsid w:val="00352C83"/>
    <w:rsid w:val="00356360"/>
    <w:rsid w:val="003B2C27"/>
    <w:rsid w:val="003C07C0"/>
    <w:rsid w:val="003C59A9"/>
    <w:rsid w:val="003D4BC9"/>
    <w:rsid w:val="00427219"/>
    <w:rsid w:val="00427EDB"/>
    <w:rsid w:val="004321A7"/>
    <w:rsid w:val="00481EFA"/>
    <w:rsid w:val="004827B9"/>
    <w:rsid w:val="00485593"/>
    <w:rsid w:val="004A5DE2"/>
    <w:rsid w:val="004C4B29"/>
    <w:rsid w:val="005320B4"/>
    <w:rsid w:val="005408A4"/>
    <w:rsid w:val="00552AA8"/>
    <w:rsid w:val="00572EBB"/>
    <w:rsid w:val="00584F76"/>
    <w:rsid w:val="00586FEC"/>
    <w:rsid w:val="005A2B5B"/>
    <w:rsid w:val="005B4EBE"/>
    <w:rsid w:val="005B60D1"/>
    <w:rsid w:val="005C3FF7"/>
    <w:rsid w:val="005C5D23"/>
    <w:rsid w:val="005C722C"/>
    <w:rsid w:val="005E261E"/>
    <w:rsid w:val="005F4318"/>
    <w:rsid w:val="005F63D1"/>
    <w:rsid w:val="005F6B80"/>
    <w:rsid w:val="0060367A"/>
    <w:rsid w:val="00603AE7"/>
    <w:rsid w:val="0063325A"/>
    <w:rsid w:val="00644687"/>
    <w:rsid w:val="00653F2A"/>
    <w:rsid w:val="0066746B"/>
    <w:rsid w:val="006950F4"/>
    <w:rsid w:val="006A11FE"/>
    <w:rsid w:val="006A1266"/>
    <w:rsid w:val="006B056C"/>
    <w:rsid w:val="006B15C8"/>
    <w:rsid w:val="006B7792"/>
    <w:rsid w:val="006C521B"/>
    <w:rsid w:val="006E5AB1"/>
    <w:rsid w:val="007134E0"/>
    <w:rsid w:val="00730245"/>
    <w:rsid w:val="00735FB1"/>
    <w:rsid w:val="00745917"/>
    <w:rsid w:val="0074709A"/>
    <w:rsid w:val="0075711D"/>
    <w:rsid w:val="0076369D"/>
    <w:rsid w:val="00790F4E"/>
    <w:rsid w:val="007A69C3"/>
    <w:rsid w:val="007B1267"/>
    <w:rsid w:val="007E04A0"/>
    <w:rsid w:val="007E1AE6"/>
    <w:rsid w:val="007E7678"/>
    <w:rsid w:val="007F7033"/>
    <w:rsid w:val="00830B3C"/>
    <w:rsid w:val="00844EA1"/>
    <w:rsid w:val="00866759"/>
    <w:rsid w:val="008670DD"/>
    <w:rsid w:val="00891949"/>
    <w:rsid w:val="008C07DC"/>
    <w:rsid w:val="008E1E88"/>
    <w:rsid w:val="009156B3"/>
    <w:rsid w:val="00935E9F"/>
    <w:rsid w:val="00941396"/>
    <w:rsid w:val="0094209A"/>
    <w:rsid w:val="00944F8B"/>
    <w:rsid w:val="00946657"/>
    <w:rsid w:val="00952D8F"/>
    <w:rsid w:val="0095480F"/>
    <w:rsid w:val="00957146"/>
    <w:rsid w:val="0097121F"/>
    <w:rsid w:val="0097254C"/>
    <w:rsid w:val="00972550"/>
    <w:rsid w:val="009835C4"/>
    <w:rsid w:val="009850A6"/>
    <w:rsid w:val="009865A5"/>
    <w:rsid w:val="009A3E6C"/>
    <w:rsid w:val="009A6D2A"/>
    <w:rsid w:val="009B6BCB"/>
    <w:rsid w:val="009D08A2"/>
    <w:rsid w:val="009D4736"/>
    <w:rsid w:val="009F4D60"/>
    <w:rsid w:val="009F6A1E"/>
    <w:rsid w:val="00A1505A"/>
    <w:rsid w:val="00A337A0"/>
    <w:rsid w:val="00A41866"/>
    <w:rsid w:val="00A93A25"/>
    <w:rsid w:val="00AB3D88"/>
    <w:rsid w:val="00AB5C4E"/>
    <w:rsid w:val="00AF7833"/>
    <w:rsid w:val="00B05A8A"/>
    <w:rsid w:val="00B06380"/>
    <w:rsid w:val="00B10790"/>
    <w:rsid w:val="00B2531C"/>
    <w:rsid w:val="00B5401B"/>
    <w:rsid w:val="00B946B1"/>
    <w:rsid w:val="00BA1BC6"/>
    <w:rsid w:val="00BA2BF2"/>
    <w:rsid w:val="00BB0DD2"/>
    <w:rsid w:val="00BB604F"/>
    <w:rsid w:val="00BD4588"/>
    <w:rsid w:val="00BE2358"/>
    <w:rsid w:val="00BE2768"/>
    <w:rsid w:val="00C1504D"/>
    <w:rsid w:val="00C23E55"/>
    <w:rsid w:val="00C5707E"/>
    <w:rsid w:val="00C713E8"/>
    <w:rsid w:val="00C76BAB"/>
    <w:rsid w:val="00C774E5"/>
    <w:rsid w:val="00C81AE0"/>
    <w:rsid w:val="00C81D95"/>
    <w:rsid w:val="00C86718"/>
    <w:rsid w:val="00C97852"/>
    <w:rsid w:val="00CA3501"/>
    <w:rsid w:val="00CC689F"/>
    <w:rsid w:val="00CD0F94"/>
    <w:rsid w:val="00D4456D"/>
    <w:rsid w:val="00D50DB7"/>
    <w:rsid w:val="00D52475"/>
    <w:rsid w:val="00D54931"/>
    <w:rsid w:val="00DA05BC"/>
    <w:rsid w:val="00DB457E"/>
    <w:rsid w:val="00DD7E1B"/>
    <w:rsid w:val="00DF288A"/>
    <w:rsid w:val="00DF7BBE"/>
    <w:rsid w:val="00E05F30"/>
    <w:rsid w:val="00E25DEE"/>
    <w:rsid w:val="00E5211A"/>
    <w:rsid w:val="00E55A79"/>
    <w:rsid w:val="00E76569"/>
    <w:rsid w:val="00E9040A"/>
    <w:rsid w:val="00E95A14"/>
    <w:rsid w:val="00EB0FB0"/>
    <w:rsid w:val="00EB1362"/>
    <w:rsid w:val="00ED225C"/>
    <w:rsid w:val="00F13AA2"/>
    <w:rsid w:val="00F23FD8"/>
    <w:rsid w:val="00F332FF"/>
    <w:rsid w:val="00F65A2D"/>
    <w:rsid w:val="00FE2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570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9"/>
    <w:semiHidden/>
    <w:unhideWhenUsed/>
    <w:qFormat/>
    <w:rsid w:val="00C5707E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9A"/>
    <w:pPr>
      <w:ind w:left="720"/>
      <w:contextualSpacing/>
    </w:pPr>
  </w:style>
  <w:style w:type="paragraph" w:styleId="a4">
    <w:name w:val="No Spacing"/>
    <w:uiPriority w:val="1"/>
    <w:qFormat/>
    <w:rsid w:val="008667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30"/>
    <w:locked/>
    <w:rsid w:val="00866759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5"/>
    <w:rsid w:val="00866759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81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A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81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AE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7F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3D4BC9"/>
    <w:pPr>
      <w:widowControl/>
      <w:suppressAutoHyphens w:val="0"/>
      <w:autoSpaceDE/>
      <w:spacing w:after="120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D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0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rsid w:val="00C5707E"/>
  </w:style>
  <w:style w:type="character" w:customStyle="1" w:styleId="50">
    <w:name w:val="Заголовок 5 Знак"/>
    <w:basedOn w:val="a0"/>
    <w:link w:val="5"/>
    <w:uiPriority w:val="99"/>
    <w:semiHidden/>
    <w:rsid w:val="00C5707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E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2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21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5211A"/>
    <w:rPr>
      <w:color w:val="0000FF"/>
      <w:u w:val="single"/>
    </w:rPr>
  </w:style>
  <w:style w:type="character" w:styleId="ae">
    <w:name w:val="Strong"/>
    <w:basedOn w:val="a0"/>
    <w:uiPriority w:val="22"/>
    <w:qFormat/>
    <w:rsid w:val="006E5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9A"/>
    <w:pPr>
      <w:ind w:left="720"/>
      <w:contextualSpacing/>
    </w:pPr>
  </w:style>
  <w:style w:type="paragraph" w:styleId="a4">
    <w:name w:val="No Spacing"/>
    <w:uiPriority w:val="1"/>
    <w:qFormat/>
    <w:rsid w:val="008667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30"/>
    <w:locked/>
    <w:rsid w:val="00866759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5"/>
    <w:rsid w:val="00866759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53FF-8398-405D-B213-9D653108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6</cp:revision>
  <cp:lastPrinted>2023-06-02T04:46:00Z</cp:lastPrinted>
  <dcterms:created xsi:type="dcterms:W3CDTF">2023-03-14T04:53:00Z</dcterms:created>
  <dcterms:modified xsi:type="dcterms:W3CDTF">2023-06-02T04:47:00Z</dcterms:modified>
</cp:coreProperties>
</file>